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E922A" w14:textId="77777777" w:rsidR="004B0F1D" w:rsidRPr="00B839F0" w:rsidRDefault="000F1CD3">
      <w:pPr>
        <w:spacing w:line="240" w:lineRule="exact"/>
        <w:jc w:val="center"/>
        <w:rPr>
          <w:rFonts w:ascii="Times New Roman Bold" w:hAnsi="Times New Roman Bold"/>
          <w:b/>
          <w:caps/>
          <w:sz w:val="24"/>
        </w:rPr>
      </w:pPr>
      <w:r w:rsidRPr="00B839F0">
        <w:rPr>
          <w:rFonts w:ascii="Times New Roman Bold" w:hAnsi="Times New Roman Bold"/>
          <w:b/>
          <w:caps/>
          <w:sz w:val="24"/>
        </w:rPr>
        <w:t>D</w:t>
      </w:r>
      <w:r w:rsidRPr="00B839F0">
        <w:rPr>
          <w:rFonts w:ascii="Times New Roman Bold" w:hAnsi="Times New Roman Bold"/>
          <w:b/>
          <w:sz w:val="24"/>
        </w:rPr>
        <w:t>r</w:t>
      </w:r>
      <w:r w:rsidRPr="00B839F0">
        <w:rPr>
          <w:rFonts w:ascii="Times New Roman Bold" w:hAnsi="Times New Roman Bold"/>
          <w:b/>
          <w:caps/>
          <w:sz w:val="24"/>
        </w:rPr>
        <w:t xml:space="preserve">.  </w:t>
      </w:r>
      <w:r w:rsidR="004B0F1D" w:rsidRPr="00B839F0">
        <w:rPr>
          <w:rFonts w:ascii="Times New Roman Bold" w:hAnsi="Times New Roman Bold"/>
          <w:b/>
          <w:caps/>
          <w:sz w:val="24"/>
        </w:rPr>
        <w:t>Joseph J. HOAGLAND</w:t>
      </w:r>
      <w:r w:rsidRPr="00B839F0">
        <w:rPr>
          <w:rFonts w:ascii="Times New Roman Bold" w:hAnsi="Times New Roman Bold"/>
          <w:b/>
          <w:caps/>
          <w:sz w:val="24"/>
        </w:rPr>
        <w:t xml:space="preserve"> </w:t>
      </w:r>
    </w:p>
    <w:p w14:paraId="760A244E" w14:textId="77777777" w:rsidR="004B0F1D" w:rsidRDefault="004B0F1D">
      <w:pPr>
        <w:spacing w:line="240" w:lineRule="exact"/>
        <w:jc w:val="center"/>
        <w:rPr>
          <w:rFonts w:ascii="Times New Roman Bold" w:hAnsi="Times New Roman Bold"/>
          <w:caps/>
          <w:sz w:val="24"/>
        </w:rPr>
      </w:pPr>
    </w:p>
    <w:p w14:paraId="7E1FB660" w14:textId="77777777" w:rsidR="000F1CD3" w:rsidRDefault="000F1CD3" w:rsidP="000F1CD3">
      <w:pPr>
        <w:spacing w:line="240" w:lineRule="exact"/>
        <w:rPr>
          <w:caps/>
          <w:sz w:val="24"/>
        </w:rPr>
        <w:sectPr w:rsidR="000F1CD3" w:rsidSect="00E542BC">
          <w:headerReference w:type="even" r:id="rId7"/>
          <w:headerReference w:type="default" r:id="rId8"/>
          <w:footerReference w:type="even" r:id="rId9"/>
          <w:footerReference w:type="default" r:id="rId10"/>
          <w:pgSz w:w="12240" w:h="15840"/>
          <w:pgMar w:top="1260" w:right="1296" w:bottom="900" w:left="1296" w:header="360" w:footer="144" w:gutter="0"/>
          <w:cols w:space="720"/>
          <w:titlePg/>
        </w:sectPr>
      </w:pPr>
    </w:p>
    <w:p w14:paraId="21A46C66" w14:textId="77777777" w:rsidR="004B0F1D" w:rsidRDefault="00F8234C" w:rsidP="000F1CD3">
      <w:pPr>
        <w:spacing w:line="240" w:lineRule="exact"/>
        <w:rPr>
          <w:sz w:val="24"/>
        </w:rPr>
      </w:pPr>
      <w:r>
        <w:rPr>
          <w:caps/>
          <w:sz w:val="24"/>
        </w:rPr>
        <w:t xml:space="preserve">12719 </w:t>
      </w:r>
      <w:proofErr w:type="spellStart"/>
      <w:r>
        <w:rPr>
          <w:sz w:val="24"/>
        </w:rPr>
        <w:t>Woodcove</w:t>
      </w:r>
      <w:proofErr w:type="spellEnd"/>
      <w:r>
        <w:rPr>
          <w:sz w:val="24"/>
        </w:rPr>
        <w:t xml:space="preserve"> Lane</w:t>
      </w:r>
    </w:p>
    <w:p w14:paraId="3BDF51B5" w14:textId="77777777" w:rsidR="00D95AA0" w:rsidRDefault="00D95AA0" w:rsidP="000F1CD3">
      <w:pPr>
        <w:spacing w:line="240" w:lineRule="exact"/>
        <w:rPr>
          <w:sz w:val="24"/>
        </w:rPr>
      </w:pPr>
      <w:r>
        <w:rPr>
          <w:sz w:val="24"/>
        </w:rPr>
        <w:t>Knoxville, Tennessee</w:t>
      </w:r>
      <w:r w:rsidR="000F1CD3">
        <w:rPr>
          <w:sz w:val="24"/>
        </w:rPr>
        <w:t xml:space="preserve"> </w:t>
      </w:r>
    </w:p>
    <w:p w14:paraId="014E5FA1" w14:textId="77777777" w:rsidR="000F1CD3" w:rsidRDefault="000F1CD3" w:rsidP="000F1CD3">
      <w:pPr>
        <w:spacing w:line="240" w:lineRule="exact"/>
        <w:rPr>
          <w:sz w:val="24"/>
        </w:rPr>
      </w:pPr>
      <w:r>
        <w:rPr>
          <w:sz w:val="24"/>
        </w:rPr>
        <w:t>37922</w:t>
      </w:r>
    </w:p>
    <w:p w14:paraId="36B752EB" w14:textId="77777777" w:rsidR="000F1CD3" w:rsidRDefault="000F1CD3" w:rsidP="000F1CD3">
      <w:pPr>
        <w:spacing w:line="240" w:lineRule="exact"/>
        <w:rPr>
          <w:sz w:val="24"/>
        </w:rPr>
      </w:pPr>
    </w:p>
    <w:p w14:paraId="196AE52E" w14:textId="6B9DC03B" w:rsidR="004B0F1D" w:rsidRDefault="004B0F1D" w:rsidP="000F1CD3">
      <w:pPr>
        <w:spacing w:line="240" w:lineRule="exact"/>
        <w:jc w:val="right"/>
        <w:rPr>
          <w:sz w:val="24"/>
        </w:rPr>
      </w:pPr>
      <w:r>
        <w:rPr>
          <w:sz w:val="24"/>
        </w:rPr>
        <w:t>(865) 250-6588 (Cell)</w:t>
      </w:r>
    </w:p>
    <w:p w14:paraId="32362B56" w14:textId="3EEEDD9D" w:rsidR="009C63CF" w:rsidRDefault="00AF2BB1" w:rsidP="000F1CD3">
      <w:pPr>
        <w:spacing w:line="240" w:lineRule="exact"/>
        <w:jc w:val="right"/>
        <w:rPr>
          <w:sz w:val="24"/>
        </w:rPr>
      </w:pPr>
      <w:r>
        <w:rPr>
          <w:sz w:val="24"/>
        </w:rPr>
        <w:t>jjhknoxville@aol.com</w:t>
      </w:r>
    </w:p>
    <w:p w14:paraId="34E6C7B0" w14:textId="77777777" w:rsidR="000F1CD3" w:rsidRDefault="000F1CD3" w:rsidP="000F1CD3">
      <w:pPr>
        <w:jc w:val="right"/>
        <w:rPr>
          <w:sz w:val="24"/>
        </w:rPr>
        <w:sectPr w:rsidR="000F1CD3" w:rsidSect="00E542BC">
          <w:type w:val="continuous"/>
          <w:pgSz w:w="12240" w:h="15840"/>
          <w:pgMar w:top="1260" w:right="1296" w:bottom="900" w:left="1296" w:header="360" w:footer="144" w:gutter="0"/>
          <w:cols w:num="2" w:space="720"/>
        </w:sectPr>
      </w:pPr>
    </w:p>
    <w:p w14:paraId="14878AB3" w14:textId="77777777" w:rsidR="004B0F1D" w:rsidRDefault="004B0F1D" w:rsidP="000F1CD3">
      <w:pPr>
        <w:jc w:val="right"/>
        <w:rPr>
          <w:sz w:val="24"/>
        </w:rPr>
      </w:pPr>
    </w:p>
    <w:p w14:paraId="02DC33A5" w14:textId="4015582B" w:rsidR="00A10B18" w:rsidRDefault="00A10B18" w:rsidP="00A10B18">
      <w:pPr>
        <w:jc w:val="center"/>
        <w:rPr>
          <w:b/>
          <w:bCs/>
          <w:sz w:val="24"/>
          <w:u w:val="single"/>
        </w:rPr>
      </w:pPr>
      <w:r>
        <w:rPr>
          <w:b/>
          <w:bCs/>
          <w:sz w:val="24"/>
          <w:u w:val="single"/>
        </w:rPr>
        <w:t>EXECUTIVE SUMMARY</w:t>
      </w:r>
    </w:p>
    <w:p w14:paraId="05BE1CEB" w14:textId="77777777" w:rsidR="00A10B18" w:rsidRDefault="00A10B18" w:rsidP="00A10B18">
      <w:pPr>
        <w:jc w:val="center"/>
        <w:rPr>
          <w:b/>
          <w:bCs/>
          <w:sz w:val="24"/>
          <w:u w:val="single"/>
        </w:rPr>
      </w:pPr>
    </w:p>
    <w:p w14:paraId="5972324E" w14:textId="2A9F4826" w:rsidR="00A10B18" w:rsidRPr="00A10B18" w:rsidRDefault="00936650" w:rsidP="00A10B18">
      <w:pPr>
        <w:rPr>
          <w:sz w:val="24"/>
        </w:rPr>
      </w:pPr>
      <w:r>
        <w:rPr>
          <w:sz w:val="24"/>
        </w:rPr>
        <w:t>A</w:t>
      </w:r>
      <w:r w:rsidR="004A3B02">
        <w:rPr>
          <w:sz w:val="24"/>
        </w:rPr>
        <w:t xml:space="preserve"> senior executive with </w:t>
      </w:r>
      <w:r>
        <w:rPr>
          <w:sz w:val="24"/>
        </w:rPr>
        <w:t xml:space="preserve">30 plus years in </w:t>
      </w:r>
      <w:r w:rsidR="004A3B02">
        <w:rPr>
          <w:sz w:val="24"/>
        </w:rPr>
        <w:t>energy</w:t>
      </w:r>
      <w:r w:rsidR="0096321A">
        <w:rPr>
          <w:sz w:val="24"/>
        </w:rPr>
        <w:t xml:space="preserve"> science,</w:t>
      </w:r>
      <w:r>
        <w:rPr>
          <w:sz w:val="24"/>
        </w:rPr>
        <w:t xml:space="preserve"> technology</w:t>
      </w:r>
      <w:r w:rsidR="0096321A">
        <w:rPr>
          <w:sz w:val="24"/>
        </w:rPr>
        <w:t xml:space="preserve"> </w:t>
      </w:r>
      <w:r w:rsidR="00C5698B">
        <w:rPr>
          <w:sz w:val="24"/>
        </w:rPr>
        <w:t>research</w:t>
      </w:r>
      <w:r w:rsidR="00325F1D">
        <w:rPr>
          <w:sz w:val="24"/>
        </w:rPr>
        <w:t xml:space="preserve">, </w:t>
      </w:r>
      <w:r w:rsidR="00C5698B">
        <w:rPr>
          <w:sz w:val="24"/>
        </w:rPr>
        <w:t xml:space="preserve">and policy. </w:t>
      </w:r>
      <w:r w:rsidR="0096257B">
        <w:rPr>
          <w:sz w:val="24"/>
        </w:rPr>
        <w:t xml:space="preserve">Extensive experience in developing and managing </w:t>
      </w:r>
      <w:r w:rsidR="00D60A09">
        <w:rPr>
          <w:sz w:val="24"/>
        </w:rPr>
        <w:t>organizations</w:t>
      </w:r>
      <w:r w:rsidR="00C81A59">
        <w:rPr>
          <w:sz w:val="24"/>
        </w:rPr>
        <w:t xml:space="preserve"> that</w:t>
      </w:r>
      <w:r w:rsidR="00877271">
        <w:rPr>
          <w:sz w:val="24"/>
        </w:rPr>
        <w:t xml:space="preserve"> </w:t>
      </w:r>
      <w:r w:rsidR="00D60A09">
        <w:rPr>
          <w:sz w:val="24"/>
        </w:rPr>
        <w:t xml:space="preserve">research develop and deploy </w:t>
      </w:r>
      <w:r w:rsidR="003F3D8C">
        <w:rPr>
          <w:sz w:val="24"/>
        </w:rPr>
        <w:t xml:space="preserve">novel energy technology solutions. </w:t>
      </w:r>
      <w:r w:rsidR="001C7747">
        <w:rPr>
          <w:sz w:val="24"/>
        </w:rPr>
        <w:t xml:space="preserve"> A recognized industry </w:t>
      </w:r>
      <w:r w:rsidR="00C81A59">
        <w:rPr>
          <w:sz w:val="24"/>
        </w:rPr>
        <w:t>leader with</w:t>
      </w:r>
      <w:r w:rsidR="00494BA6">
        <w:rPr>
          <w:sz w:val="24"/>
        </w:rPr>
        <w:t xml:space="preserve"> </w:t>
      </w:r>
      <w:r w:rsidR="00612C3E">
        <w:rPr>
          <w:sz w:val="24"/>
        </w:rPr>
        <w:t>wide ranging relationships that are leveraged to develop and fund</w:t>
      </w:r>
      <w:r w:rsidR="00962E30">
        <w:rPr>
          <w:sz w:val="24"/>
        </w:rPr>
        <w:t xml:space="preserve"> activities to ensure successful application of new science in support of the energy system. </w:t>
      </w:r>
      <w:r w:rsidR="003F3D8C">
        <w:rPr>
          <w:sz w:val="24"/>
        </w:rPr>
        <w:t xml:space="preserve"> </w:t>
      </w:r>
      <w:r w:rsidR="00C5698B">
        <w:rPr>
          <w:sz w:val="24"/>
        </w:rPr>
        <w:t xml:space="preserve"> A recognized </w:t>
      </w:r>
      <w:r w:rsidR="008C2ABE">
        <w:rPr>
          <w:sz w:val="24"/>
        </w:rPr>
        <w:t>leader in understanding developing and influe</w:t>
      </w:r>
      <w:r w:rsidR="00E35C95">
        <w:rPr>
          <w:sz w:val="24"/>
        </w:rPr>
        <w:t xml:space="preserve">ncing </w:t>
      </w:r>
      <w:r w:rsidR="008C2ABE">
        <w:rPr>
          <w:sz w:val="24"/>
        </w:rPr>
        <w:t>energy policy at the local</w:t>
      </w:r>
      <w:r w:rsidR="009E6549">
        <w:rPr>
          <w:sz w:val="24"/>
        </w:rPr>
        <w:t>, state,</w:t>
      </w:r>
      <w:r w:rsidR="008C2ABE">
        <w:rPr>
          <w:sz w:val="24"/>
        </w:rPr>
        <w:t xml:space="preserve"> and</w:t>
      </w:r>
      <w:r w:rsidR="00E35C95">
        <w:rPr>
          <w:sz w:val="24"/>
        </w:rPr>
        <w:t xml:space="preserve"> </w:t>
      </w:r>
      <w:r w:rsidR="008C2ABE">
        <w:rPr>
          <w:sz w:val="24"/>
        </w:rPr>
        <w:t>national level.</w:t>
      </w:r>
      <w:r w:rsidR="00E50E05">
        <w:rPr>
          <w:sz w:val="24"/>
        </w:rPr>
        <w:t xml:space="preserve">  </w:t>
      </w:r>
      <w:r w:rsidR="00C33406">
        <w:rPr>
          <w:sz w:val="24"/>
        </w:rPr>
        <w:t xml:space="preserve">A manager that believes in </w:t>
      </w:r>
      <w:r w:rsidR="00D10DFC">
        <w:rPr>
          <w:sz w:val="24"/>
        </w:rPr>
        <w:t>creating an environment</w:t>
      </w:r>
      <w:r w:rsidR="00947E64">
        <w:rPr>
          <w:sz w:val="24"/>
        </w:rPr>
        <w:t xml:space="preserve"> where </w:t>
      </w:r>
      <w:r w:rsidR="00D10DFC">
        <w:rPr>
          <w:sz w:val="24"/>
        </w:rPr>
        <w:t>innovation</w:t>
      </w:r>
      <w:r w:rsidR="00947E64">
        <w:rPr>
          <w:sz w:val="24"/>
        </w:rPr>
        <w:t xml:space="preserve"> can thrive and that supports </w:t>
      </w:r>
      <w:r w:rsidR="00C27B86">
        <w:rPr>
          <w:sz w:val="24"/>
        </w:rPr>
        <w:t>the growth and development of staff</w:t>
      </w:r>
      <w:r w:rsidR="006D7E42">
        <w:rPr>
          <w:sz w:val="24"/>
        </w:rPr>
        <w:t xml:space="preserve">. </w:t>
      </w:r>
      <w:r w:rsidR="003D443D">
        <w:rPr>
          <w:sz w:val="24"/>
        </w:rPr>
        <w:t xml:space="preserve"> </w:t>
      </w:r>
    </w:p>
    <w:p w14:paraId="6FB0DE8A" w14:textId="77777777" w:rsidR="00A10B18" w:rsidRDefault="00A10B18" w:rsidP="006D7E42">
      <w:pPr>
        <w:rPr>
          <w:sz w:val="24"/>
        </w:rPr>
      </w:pPr>
    </w:p>
    <w:p w14:paraId="2EE0ADC0" w14:textId="77777777" w:rsidR="004B0F1D" w:rsidRPr="00015CB4" w:rsidRDefault="004B0F1D">
      <w:pPr>
        <w:jc w:val="center"/>
        <w:rPr>
          <w:rFonts w:ascii="Times New Roman Bold" w:hAnsi="Times New Roman Bold"/>
          <w:b/>
          <w:bCs/>
          <w:sz w:val="24"/>
          <w:u w:val="single"/>
        </w:rPr>
      </w:pPr>
      <w:r w:rsidRPr="00015CB4">
        <w:rPr>
          <w:rFonts w:ascii="Times New Roman Bold" w:hAnsi="Times New Roman Bold"/>
          <w:b/>
          <w:bCs/>
          <w:sz w:val="24"/>
          <w:u w:val="single"/>
        </w:rPr>
        <w:t>CAREER SKILLS/KNOWLEDGE</w:t>
      </w:r>
    </w:p>
    <w:p w14:paraId="7C76657B" w14:textId="77777777" w:rsidR="004B0F1D" w:rsidRDefault="004B0F1D">
      <w:pPr>
        <w:jc w:val="center"/>
        <w:rPr>
          <w:sz w:val="24"/>
        </w:rPr>
      </w:pPr>
    </w:p>
    <w:tbl>
      <w:tblPr>
        <w:tblW w:w="0" w:type="auto"/>
        <w:tblLayout w:type="fixed"/>
        <w:tblLook w:val="0000" w:firstRow="0" w:lastRow="0" w:firstColumn="0" w:lastColumn="0" w:noHBand="0" w:noVBand="0"/>
      </w:tblPr>
      <w:tblGrid>
        <w:gridCol w:w="4824"/>
        <w:gridCol w:w="4824"/>
      </w:tblGrid>
      <w:tr w:rsidR="009F1D62" w14:paraId="02278AB8" w14:textId="77777777">
        <w:trPr>
          <w:cantSplit/>
          <w:trHeight w:val="340"/>
        </w:trPr>
        <w:tc>
          <w:tcPr>
            <w:tcW w:w="48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65200B81" w14:textId="609920AE" w:rsidR="009F1D62" w:rsidRDefault="009F1D62" w:rsidP="009F1D62">
            <w:pPr>
              <w:numPr>
                <w:ilvl w:val="0"/>
                <w:numId w:val="1"/>
              </w:numPr>
              <w:tabs>
                <w:tab w:val="clear" w:pos="180"/>
                <w:tab w:val="num" w:pos="540"/>
              </w:tabs>
              <w:ind w:left="720" w:hanging="360"/>
              <w:rPr>
                <w:sz w:val="24"/>
              </w:rPr>
            </w:pPr>
            <w:r>
              <w:rPr>
                <w:sz w:val="24"/>
              </w:rPr>
              <w:t>Executive Management</w:t>
            </w:r>
          </w:p>
        </w:tc>
        <w:tc>
          <w:tcPr>
            <w:tcW w:w="48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19663C64" w14:textId="4240449E" w:rsidR="009F1D62" w:rsidRDefault="009F1D62" w:rsidP="009F1D62">
            <w:pPr>
              <w:numPr>
                <w:ilvl w:val="0"/>
                <w:numId w:val="2"/>
              </w:numPr>
              <w:tabs>
                <w:tab w:val="clear" w:pos="198"/>
                <w:tab w:val="num" w:pos="558"/>
              </w:tabs>
              <w:ind w:left="720" w:hanging="360"/>
              <w:rPr>
                <w:sz w:val="24"/>
              </w:rPr>
            </w:pPr>
            <w:r>
              <w:rPr>
                <w:sz w:val="24"/>
              </w:rPr>
              <w:t>Grid Integration</w:t>
            </w:r>
          </w:p>
        </w:tc>
      </w:tr>
      <w:tr w:rsidR="009F1D62" w14:paraId="7CC805F9" w14:textId="77777777">
        <w:trPr>
          <w:cantSplit/>
          <w:trHeight w:val="340"/>
        </w:trPr>
        <w:tc>
          <w:tcPr>
            <w:tcW w:w="48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420165C6" w14:textId="704E71E1" w:rsidR="009F1D62" w:rsidRDefault="009F1D62" w:rsidP="009F1D62">
            <w:pPr>
              <w:numPr>
                <w:ilvl w:val="0"/>
                <w:numId w:val="3"/>
              </w:numPr>
              <w:tabs>
                <w:tab w:val="clear" w:pos="180"/>
                <w:tab w:val="num" w:pos="540"/>
              </w:tabs>
              <w:ind w:left="720" w:hanging="360"/>
              <w:rPr>
                <w:sz w:val="24"/>
              </w:rPr>
            </w:pPr>
            <w:r>
              <w:rPr>
                <w:sz w:val="24"/>
              </w:rPr>
              <w:t>Stakeholder and Customer Management</w:t>
            </w:r>
          </w:p>
        </w:tc>
        <w:tc>
          <w:tcPr>
            <w:tcW w:w="48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4AAA27DC" w14:textId="0F6F4030" w:rsidR="009F1D62" w:rsidRDefault="009F1D62" w:rsidP="009F1D62">
            <w:pPr>
              <w:numPr>
                <w:ilvl w:val="0"/>
                <w:numId w:val="4"/>
              </w:numPr>
              <w:tabs>
                <w:tab w:val="clear" w:pos="198"/>
                <w:tab w:val="num" w:pos="558"/>
              </w:tabs>
              <w:ind w:left="720" w:hanging="360"/>
              <w:rPr>
                <w:sz w:val="24"/>
              </w:rPr>
            </w:pPr>
            <w:r>
              <w:rPr>
                <w:sz w:val="24"/>
              </w:rPr>
              <w:t>Extensive Media/Speaking Skills</w:t>
            </w:r>
          </w:p>
        </w:tc>
      </w:tr>
      <w:tr w:rsidR="009F1D62" w14:paraId="11F3EC39" w14:textId="77777777">
        <w:trPr>
          <w:cantSplit/>
          <w:trHeight w:val="340"/>
        </w:trPr>
        <w:tc>
          <w:tcPr>
            <w:tcW w:w="48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209A269B" w14:textId="5BAE0BB8" w:rsidR="009F1D62" w:rsidRDefault="00B1705E" w:rsidP="009F1D62">
            <w:pPr>
              <w:numPr>
                <w:ilvl w:val="0"/>
                <w:numId w:val="5"/>
              </w:numPr>
              <w:tabs>
                <w:tab w:val="clear" w:pos="180"/>
                <w:tab w:val="num" w:pos="540"/>
              </w:tabs>
              <w:ind w:left="720" w:hanging="360"/>
              <w:rPr>
                <w:sz w:val="24"/>
              </w:rPr>
            </w:pPr>
            <w:r>
              <w:rPr>
                <w:sz w:val="24"/>
              </w:rPr>
              <w:t>Strategy</w:t>
            </w:r>
          </w:p>
        </w:tc>
        <w:tc>
          <w:tcPr>
            <w:tcW w:w="48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4C7D99B" w14:textId="523CBD04" w:rsidR="009F1D62" w:rsidRDefault="009F1D62" w:rsidP="009F1D62">
            <w:pPr>
              <w:numPr>
                <w:ilvl w:val="0"/>
                <w:numId w:val="6"/>
              </w:numPr>
              <w:tabs>
                <w:tab w:val="clear" w:pos="198"/>
                <w:tab w:val="num" w:pos="558"/>
              </w:tabs>
              <w:ind w:left="720" w:hanging="360"/>
              <w:rPr>
                <w:sz w:val="24"/>
              </w:rPr>
            </w:pPr>
            <w:r>
              <w:rPr>
                <w:sz w:val="24"/>
              </w:rPr>
              <w:t>Strategic R&amp;D Planning</w:t>
            </w:r>
            <w:r w:rsidR="009E4CD6">
              <w:rPr>
                <w:sz w:val="24"/>
              </w:rPr>
              <w:t xml:space="preserve"> &amp; Execution</w:t>
            </w:r>
          </w:p>
        </w:tc>
      </w:tr>
      <w:tr w:rsidR="009F1D62" w14:paraId="37A151A8" w14:textId="77777777">
        <w:trPr>
          <w:cantSplit/>
          <w:trHeight w:val="340"/>
        </w:trPr>
        <w:tc>
          <w:tcPr>
            <w:tcW w:w="48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5BA032C" w14:textId="4F7E169A" w:rsidR="009F1D62" w:rsidRDefault="009F1D62" w:rsidP="009F1D62">
            <w:pPr>
              <w:numPr>
                <w:ilvl w:val="0"/>
                <w:numId w:val="7"/>
              </w:numPr>
              <w:tabs>
                <w:tab w:val="clear" w:pos="180"/>
                <w:tab w:val="num" w:pos="540"/>
              </w:tabs>
              <w:ind w:left="720" w:hanging="360"/>
              <w:rPr>
                <w:sz w:val="24"/>
              </w:rPr>
            </w:pPr>
            <w:r>
              <w:rPr>
                <w:sz w:val="24"/>
              </w:rPr>
              <w:t>Integrated Resource Planning</w:t>
            </w:r>
          </w:p>
        </w:tc>
        <w:tc>
          <w:tcPr>
            <w:tcW w:w="48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C189F3A" w14:textId="77777777" w:rsidR="009F1D62" w:rsidRDefault="009F1D62" w:rsidP="009F1D62">
            <w:pPr>
              <w:numPr>
                <w:ilvl w:val="0"/>
                <w:numId w:val="8"/>
              </w:numPr>
              <w:tabs>
                <w:tab w:val="clear" w:pos="198"/>
                <w:tab w:val="num" w:pos="558"/>
              </w:tabs>
              <w:ind w:left="720" w:hanging="360"/>
              <w:rPr>
                <w:sz w:val="24"/>
              </w:rPr>
            </w:pPr>
            <w:r>
              <w:rPr>
                <w:sz w:val="24"/>
              </w:rPr>
              <w:t>Organizational Redesign</w:t>
            </w:r>
          </w:p>
        </w:tc>
      </w:tr>
      <w:tr w:rsidR="009F1D62" w14:paraId="3924734A" w14:textId="77777777">
        <w:trPr>
          <w:cantSplit/>
          <w:trHeight w:val="340"/>
        </w:trPr>
        <w:tc>
          <w:tcPr>
            <w:tcW w:w="48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42C66EDA" w14:textId="565DB373" w:rsidR="009F1D62" w:rsidRDefault="009F1D62" w:rsidP="009F1D62">
            <w:pPr>
              <w:numPr>
                <w:ilvl w:val="0"/>
                <w:numId w:val="9"/>
              </w:numPr>
              <w:tabs>
                <w:tab w:val="clear" w:pos="180"/>
                <w:tab w:val="num" w:pos="540"/>
              </w:tabs>
              <w:ind w:left="720" w:hanging="360"/>
              <w:rPr>
                <w:sz w:val="24"/>
              </w:rPr>
            </w:pPr>
            <w:r>
              <w:rPr>
                <w:sz w:val="24"/>
              </w:rPr>
              <w:t>Utility Regulation</w:t>
            </w:r>
          </w:p>
        </w:tc>
        <w:tc>
          <w:tcPr>
            <w:tcW w:w="48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1976C59" w14:textId="77777777" w:rsidR="009F1D62" w:rsidRDefault="009F1D62" w:rsidP="009F1D62">
            <w:pPr>
              <w:numPr>
                <w:ilvl w:val="0"/>
                <w:numId w:val="10"/>
              </w:numPr>
              <w:tabs>
                <w:tab w:val="clear" w:pos="198"/>
                <w:tab w:val="num" w:pos="558"/>
              </w:tabs>
              <w:ind w:left="720" w:hanging="360"/>
              <w:rPr>
                <w:sz w:val="24"/>
              </w:rPr>
            </w:pPr>
            <w:r>
              <w:rPr>
                <w:sz w:val="24"/>
              </w:rPr>
              <w:t>Benchmarking/Metrics</w:t>
            </w:r>
          </w:p>
        </w:tc>
      </w:tr>
      <w:tr w:rsidR="009F1D62" w14:paraId="59FB7BB9" w14:textId="77777777">
        <w:trPr>
          <w:cantSplit/>
          <w:trHeight w:val="340"/>
        </w:trPr>
        <w:tc>
          <w:tcPr>
            <w:tcW w:w="48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4667B95F" w14:textId="447DEE7D" w:rsidR="009F1D62" w:rsidRPr="006B11BF" w:rsidRDefault="009F1D62" w:rsidP="009F1D62">
            <w:pPr>
              <w:numPr>
                <w:ilvl w:val="0"/>
                <w:numId w:val="11"/>
              </w:numPr>
              <w:tabs>
                <w:tab w:val="clear" w:pos="180"/>
                <w:tab w:val="num" w:pos="540"/>
              </w:tabs>
              <w:ind w:left="720" w:hanging="360"/>
              <w:rPr>
                <w:sz w:val="24"/>
              </w:rPr>
            </w:pPr>
            <w:r>
              <w:rPr>
                <w:sz w:val="24"/>
              </w:rPr>
              <w:t>Strategic Policy Analysis</w:t>
            </w:r>
          </w:p>
        </w:tc>
        <w:tc>
          <w:tcPr>
            <w:tcW w:w="48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143F4309" w14:textId="4ED38AB3" w:rsidR="009F1D62" w:rsidRDefault="009F1D62" w:rsidP="009F1D62">
            <w:pPr>
              <w:numPr>
                <w:ilvl w:val="0"/>
                <w:numId w:val="12"/>
              </w:numPr>
              <w:tabs>
                <w:tab w:val="clear" w:pos="198"/>
                <w:tab w:val="num" w:pos="558"/>
              </w:tabs>
              <w:ind w:left="720" w:hanging="360"/>
              <w:rPr>
                <w:sz w:val="24"/>
              </w:rPr>
            </w:pPr>
            <w:r>
              <w:rPr>
                <w:sz w:val="24"/>
              </w:rPr>
              <w:t>Start-Up Operations</w:t>
            </w:r>
          </w:p>
        </w:tc>
      </w:tr>
      <w:tr w:rsidR="009F1D62" w14:paraId="47D4A737" w14:textId="77777777">
        <w:trPr>
          <w:cantSplit/>
          <w:trHeight w:val="340"/>
        </w:trPr>
        <w:tc>
          <w:tcPr>
            <w:tcW w:w="48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1FC63EAD" w14:textId="54951A62" w:rsidR="009F1D62" w:rsidRDefault="009F1D62" w:rsidP="009F1D62">
            <w:pPr>
              <w:numPr>
                <w:ilvl w:val="0"/>
                <w:numId w:val="9"/>
              </w:numPr>
              <w:tabs>
                <w:tab w:val="clear" w:pos="180"/>
                <w:tab w:val="num" w:pos="540"/>
              </w:tabs>
              <w:ind w:left="720" w:hanging="360"/>
              <w:rPr>
                <w:sz w:val="24"/>
              </w:rPr>
            </w:pPr>
            <w:r>
              <w:rPr>
                <w:sz w:val="24"/>
              </w:rPr>
              <w:t>Laboratory &amp; Facility Management</w:t>
            </w:r>
          </w:p>
        </w:tc>
        <w:tc>
          <w:tcPr>
            <w:tcW w:w="48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135F3DDB" w14:textId="77777777" w:rsidR="009F1D62" w:rsidRDefault="009F1D62" w:rsidP="009F1D62">
            <w:pPr>
              <w:numPr>
                <w:ilvl w:val="0"/>
                <w:numId w:val="14"/>
              </w:numPr>
              <w:tabs>
                <w:tab w:val="clear" w:pos="198"/>
                <w:tab w:val="num" w:pos="558"/>
              </w:tabs>
              <w:ind w:left="720" w:hanging="360"/>
              <w:rPr>
                <w:sz w:val="24"/>
              </w:rPr>
            </w:pPr>
            <w:r>
              <w:rPr>
                <w:sz w:val="24"/>
              </w:rPr>
              <w:t>Engineering Evaluation/Corrective Action</w:t>
            </w:r>
          </w:p>
        </w:tc>
      </w:tr>
      <w:tr w:rsidR="009F1D62" w14:paraId="16962754" w14:textId="77777777">
        <w:trPr>
          <w:cantSplit/>
          <w:trHeight w:val="340"/>
        </w:trPr>
        <w:tc>
          <w:tcPr>
            <w:tcW w:w="48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441FCCB6" w14:textId="407DD5FB" w:rsidR="009F1D62" w:rsidRDefault="009F1D62" w:rsidP="009F1D62">
            <w:pPr>
              <w:numPr>
                <w:ilvl w:val="0"/>
                <w:numId w:val="15"/>
              </w:numPr>
              <w:tabs>
                <w:tab w:val="clear" w:pos="180"/>
                <w:tab w:val="num" w:pos="540"/>
              </w:tabs>
              <w:ind w:left="720" w:hanging="360"/>
              <w:rPr>
                <w:sz w:val="24"/>
              </w:rPr>
            </w:pPr>
            <w:r>
              <w:rPr>
                <w:sz w:val="24"/>
              </w:rPr>
              <w:t>Technology Innovation/Assessment</w:t>
            </w:r>
          </w:p>
        </w:tc>
        <w:tc>
          <w:tcPr>
            <w:tcW w:w="48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12FD32E5" w14:textId="77777777" w:rsidR="009F1D62" w:rsidRDefault="009F1D62" w:rsidP="009F1D62">
            <w:pPr>
              <w:numPr>
                <w:ilvl w:val="0"/>
                <w:numId w:val="16"/>
              </w:numPr>
              <w:tabs>
                <w:tab w:val="clear" w:pos="198"/>
                <w:tab w:val="num" w:pos="558"/>
              </w:tabs>
              <w:ind w:left="720" w:hanging="360"/>
              <w:rPr>
                <w:sz w:val="24"/>
              </w:rPr>
            </w:pPr>
            <w:r>
              <w:rPr>
                <w:sz w:val="24"/>
              </w:rPr>
              <w:t>Product Development/Marketing</w:t>
            </w:r>
          </w:p>
        </w:tc>
      </w:tr>
      <w:tr w:rsidR="009F1D62" w14:paraId="534C0911" w14:textId="77777777">
        <w:trPr>
          <w:cantSplit/>
          <w:trHeight w:val="340"/>
        </w:trPr>
        <w:tc>
          <w:tcPr>
            <w:tcW w:w="48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196F7478" w14:textId="77777777" w:rsidR="009F1D62" w:rsidRDefault="009F1D62" w:rsidP="009F1D62">
            <w:pPr>
              <w:numPr>
                <w:ilvl w:val="0"/>
                <w:numId w:val="17"/>
              </w:numPr>
              <w:tabs>
                <w:tab w:val="clear" w:pos="180"/>
                <w:tab w:val="num" w:pos="540"/>
              </w:tabs>
              <w:ind w:left="720" w:hanging="360"/>
              <w:rPr>
                <w:sz w:val="24"/>
              </w:rPr>
            </w:pPr>
            <w:r>
              <w:rPr>
                <w:sz w:val="24"/>
              </w:rPr>
              <w:t>Energy Efficiency Program Development</w:t>
            </w:r>
          </w:p>
        </w:tc>
        <w:tc>
          <w:tcPr>
            <w:tcW w:w="48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63D3E6D9" w14:textId="77777777" w:rsidR="009F1D62" w:rsidRDefault="009F1D62" w:rsidP="009F1D62">
            <w:pPr>
              <w:numPr>
                <w:ilvl w:val="0"/>
                <w:numId w:val="18"/>
              </w:numPr>
              <w:tabs>
                <w:tab w:val="clear" w:pos="198"/>
                <w:tab w:val="num" w:pos="558"/>
              </w:tabs>
              <w:ind w:left="720" w:hanging="360"/>
              <w:rPr>
                <w:sz w:val="24"/>
              </w:rPr>
            </w:pPr>
            <w:r>
              <w:rPr>
                <w:sz w:val="24"/>
              </w:rPr>
              <w:t>Teaching/Facilitating</w:t>
            </w:r>
          </w:p>
        </w:tc>
      </w:tr>
    </w:tbl>
    <w:p w14:paraId="7CBF207B" w14:textId="77777777" w:rsidR="004B0F1D" w:rsidRDefault="004B0F1D" w:rsidP="00523E66">
      <w:pPr>
        <w:rPr>
          <w:sz w:val="24"/>
        </w:rPr>
      </w:pPr>
    </w:p>
    <w:p w14:paraId="59978209" w14:textId="4F2EA21E" w:rsidR="00872F8F" w:rsidRDefault="004B0F1D" w:rsidP="00523E66">
      <w:pPr>
        <w:spacing w:after="168" w:line="240" w:lineRule="exact"/>
        <w:jc w:val="center"/>
        <w:rPr>
          <w:rFonts w:ascii="Times New Roman Bold" w:hAnsi="Times New Roman Bold"/>
          <w:b/>
          <w:bCs/>
          <w:sz w:val="24"/>
          <w:u w:val="single"/>
        </w:rPr>
      </w:pPr>
      <w:r w:rsidRPr="00015CB4">
        <w:rPr>
          <w:rFonts w:ascii="Times New Roman Bold" w:hAnsi="Times New Roman Bold"/>
          <w:b/>
          <w:bCs/>
          <w:caps/>
          <w:sz w:val="24"/>
          <w:u w:val="single"/>
        </w:rPr>
        <w:t>Career</w:t>
      </w:r>
      <w:r w:rsidRPr="00015CB4">
        <w:rPr>
          <w:rFonts w:ascii="Times New Roman Bold" w:hAnsi="Times New Roman Bold"/>
          <w:b/>
          <w:bCs/>
          <w:sz w:val="24"/>
          <w:u w:val="single"/>
        </w:rPr>
        <w:t xml:space="preserve"> EXPERIENCE</w:t>
      </w:r>
    </w:p>
    <w:p w14:paraId="41488B1C" w14:textId="77777777" w:rsidR="00E85136" w:rsidRDefault="00E85136" w:rsidP="00523E66">
      <w:pPr>
        <w:spacing w:after="168" w:line="240" w:lineRule="exact"/>
        <w:jc w:val="center"/>
        <w:rPr>
          <w:rFonts w:ascii="Times New Roman Bold" w:hAnsi="Times New Roman Bold"/>
          <w:b/>
          <w:bCs/>
          <w:sz w:val="24"/>
          <w:u w:val="single"/>
        </w:rPr>
      </w:pPr>
    </w:p>
    <w:p w14:paraId="2610DC14" w14:textId="0A34DF41" w:rsidR="00E85136" w:rsidRDefault="00E85136" w:rsidP="00E85136">
      <w:pPr>
        <w:spacing w:after="168" w:line="240" w:lineRule="exact"/>
        <w:rPr>
          <w:rFonts w:ascii="Times New Roman Bold" w:hAnsi="Times New Roman Bold"/>
          <w:b/>
          <w:bCs/>
          <w:sz w:val="24"/>
        </w:rPr>
      </w:pPr>
      <w:r>
        <w:rPr>
          <w:rFonts w:ascii="Times New Roman Bold" w:hAnsi="Times New Roman Bold"/>
          <w:b/>
          <w:bCs/>
          <w:sz w:val="24"/>
        </w:rPr>
        <w:t>Oak Ridge National laboratory, Director Special Initiatives</w:t>
      </w:r>
      <w:r>
        <w:rPr>
          <w:rFonts w:ascii="Times New Roman Bold" w:hAnsi="Times New Roman Bold"/>
          <w:b/>
          <w:bCs/>
          <w:sz w:val="24"/>
        </w:rPr>
        <w:tab/>
      </w:r>
      <w:r>
        <w:rPr>
          <w:rFonts w:ascii="Times New Roman Bold" w:hAnsi="Times New Roman Bold"/>
          <w:b/>
          <w:bCs/>
          <w:sz w:val="24"/>
        </w:rPr>
        <w:tab/>
      </w:r>
      <w:r>
        <w:rPr>
          <w:rFonts w:ascii="Times New Roman Bold" w:hAnsi="Times New Roman Bold"/>
          <w:b/>
          <w:bCs/>
          <w:sz w:val="24"/>
        </w:rPr>
        <w:tab/>
        <w:t>2025 – Present</w:t>
      </w:r>
    </w:p>
    <w:p w14:paraId="5FC53E09" w14:textId="3C93A8E0" w:rsidR="00E85136" w:rsidRPr="00E85136" w:rsidRDefault="00E85136" w:rsidP="00E85136">
      <w:pPr>
        <w:spacing w:after="168" w:line="240" w:lineRule="exact"/>
        <w:rPr>
          <w:rFonts w:ascii="Times New Roman Bold" w:hAnsi="Times New Roman Bold"/>
          <w:sz w:val="24"/>
        </w:rPr>
      </w:pPr>
      <w:r>
        <w:rPr>
          <w:rFonts w:ascii="Times New Roman Bold" w:hAnsi="Times New Roman Bold"/>
          <w:sz w:val="24"/>
        </w:rPr>
        <w:t>Executive responsible for developing and coordinating key strategic initiatives for the laboratory in the areas of AI, quantum computing, nuclear energy development, fusion energy, and grid related initiatives.  Work across laboratory directorates in conjunction with the Laboratory Director developing cross cutting efforts ensuring resources, facilities, and workforce needed are available.  Develops relationships with Stakeholders at the national, regional, and local level to further strategic laboratory efforts.</w:t>
      </w:r>
    </w:p>
    <w:p w14:paraId="74C44DA6" w14:textId="100B814C" w:rsidR="002F2FF7" w:rsidRDefault="00F8234C" w:rsidP="000F1CD3">
      <w:pPr>
        <w:spacing w:after="168" w:line="240" w:lineRule="exact"/>
        <w:jc w:val="both"/>
        <w:rPr>
          <w:sz w:val="24"/>
        </w:rPr>
      </w:pPr>
      <w:r>
        <w:rPr>
          <w:rFonts w:ascii="Times New Roman Bold" w:hAnsi="Times New Roman Bold"/>
          <w:sz w:val="24"/>
        </w:rPr>
        <w:t>T</w:t>
      </w:r>
      <w:r w:rsidRPr="005C183D">
        <w:rPr>
          <w:rFonts w:ascii="Times New Roman Bold" w:hAnsi="Times New Roman Bold"/>
          <w:b/>
          <w:sz w:val="24"/>
        </w:rPr>
        <w:t>VA, Vice Pr</w:t>
      </w:r>
      <w:r w:rsidR="0043183B" w:rsidRPr="005C183D">
        <w:rPr>
          <w:rFonts w:ascii="Times New Roman Bold" w:hAnsi="Times New Roman Bold"/>
          <w:b/>
          <w:sz w:val="24"/>
        </w:rPr>
        <w:t xml:space="preserve">esident of </w:t>
      </w:r>
      <w:r w:rsidR="008922FA">
        <w:rPr>
          <w:rFonts w:ascii="Times New Roman Bold" w:hAnsi="Times New Roman Bold"/>
          <w:b/>
          <w:sz w:val="24"/>
        </w:rPr>
        <w:t xml:space="preserve">Innovation and </w:t>
      </w:r>
      <w:r w:rsidR="00CD780F">
        <w:rPr>
          <w:rFonts w:ascii="Times New Roman Bold" w:hAnsi="Times New Roman Bold"/>
          <w:b/>
          <w:sz w:val="24"/>
        </w:rPr>
        <w:t xml:space="preserve">Research </w:t>
      </w:r>
      <w:r w:rsidR="00CD780F">
        <w:rPr>
          <w:rFonts w:ascii="Times New Roman Bold" w:hAnsi="Times New Roman Bold"/>
          <w:b/>
          <w:sz w:val="24"/>
        </w:rPr>
        <w:tab/>
      </w:r>
      <w:r w:rsidR="005C183D">
        <w:rPr>
          <w:rFonts w:ascii="Times New Roman Bold" w:hAnsi="Times New Roman Bold"/>
          <w:b/>
          <w:sz w:val="24"/>
        </w:rPr>
        <w:t xml:space="preserve">   </w:t>
      </w:r>
      <w:r w:rsidRPr="005C183D">
        <w:rPr>
          <w:rFonts w:ascii="Times New Roman Bold" w:hAnsi="Times New Roman Bold"/>
          <w:b/>
          <w:sz w:val="24"/>
        </w:rPr>
        <w:tab/>
        <w:t xml:space="preserve">        </w:t>
      </w:r>
      <w:r w:rsidR="00401A63" w:rsidRPr="005C183D">
        <w:rPr>
          <w:rFonts w:ascii="Times New Roman Bold" w:hAnsi="Times New Roman Bold"/>
          <w:b/>
          <w:sz w:val="24"/>
        </w:rPr>
        <w:t xml:space="preserve">   </w:t>
      </w:r>
      <w:r w:rsidRPr="005C183D">
        <w:rPr>
          <w:rFonts w:ascii="Times New Roman Bold" w:hAnsi="Times New Roman Bold"/>
          <w:b/>
          <w:sz w:val="24"/>
        </w:rPr>
        <w:tab/>
      </w:r>
      <w:r w:rsidR="005C183D">
        <w:rPr>
          <w:rFonts w:ascii="Times New Roman Bold" w:hAnsi="Times New Roman Bold"/>
          <w:b/>
          <w:sz w:val="24"/>
        </w:rPr>
        <w:tab/>
        <w:t xml:space="preserve">   </w:t>
      </w:r>
      <w:r w:rsidRPr="005C183D">
        <w:rPr>
          <w:b/>
          <w:sz w:val="24"/>
        </w:rPr>
        <w:t>201</w:t>
      </w:r>
      <w:r w:rsidR="008922FA">
        <w:rPr>
          <w:b/>
          <w:sz w:val="24"/>
        </w:rPr>
        <w:t>8</w:t>
      </w:r>
      <w:r w:rsidRPr="005C183D">
        <w:rPr>
          <w:b/>
          <w:sz w:val="24"/>
        </w:rPr>
        <w:t xml:space="preserve"> – </w:t>
      </w:r>
      <w:r w:rsidR="00E85136">
        <w:rPr>
          <w:b/>
          <w:sz w:val="24"/>
        </w:rPr>
        <w:t>2025</w:t>
      </w:r>
    </w:p>
    <w:p w14:paraId="22B4FDA7" w14:textId="7DF839C4" w:rsidR="002F2FF7" w:rsidRPr="005C183D" w:rsidRDefault="00DC0E69" w:rsidP="000F1CD3">
      <w:pPr>
        <w:spacing w:after="168" w:line="240" w:lineRule="exact"/>
        <w:jc w:val="both"/>
        <w:rPr>
          <w:sz w:val="24"/>
        </w:rPr>
      </w:pPr>
      <w:r>
        <w:rPr>
          <w:sz w:val="24"/>
        </w:rPr>
        <w:t>Executiv</w:t>
      </w:r>
      <w:r w:rsidR="00F75DB6">
        <w:rPr>
          <w:sz w:val="24"/>
        </w:rPr>
        <w:t>e r</w:t>
      </w:r>
      <w:r>
        <w:rPr>
          <w:sz w:val="24"/>
        </w:rPr>
        <w:t>esponsible for all of TVA’s research and development portfol</w:t>
      </w:r>
      <w:r w:rsidR="00F75DB6">
        <w:rPr>
          <w:sz w:val="24"/>
        </w:rPr>
        <w:t>io to</w:t>
      </w:r>
      <w:r>
        <w:rPr>
          <w:sz w:val="24"/>
        </w:rPr>
        <w:t xml:space="preserve"> achiev</w:t>
      </w:r>
      <w:r w:rsidR="00EA3C76">
        <w:rPr>
          <w:sz w:val="24"/>
        </w:rPr>
        <w:t>e</w:t>
      </w:r>
      <w:r>
        <w:rPr>
          <w:sz w:val="24"/>
        </w:rPr>
        <w:t xml:space="preserve"> operational excellence </w:t>
      </w:r>
      <w:r w:rsidR="00A0273E">
        <w:rPr>
          <w:sz w:val="24"/>
        </w:rPr>
        <w:t xml:space="preserve">in the existing power system </w:t>
      </w:r>
      <w:r w:rsidR="00EA3C76">
        <w:rPr>
          <w:sz w:val="24"/>
        </w:rPr>
        <w:t xml:space="preserve">as well as developing </w:t>
      </w:r>
      <w:r>
        <w:rPr>
          <w:sz w:val="24"/>
        </w:rPr>
        <w:t xml:space="preserve">and evaluating new technologies </w:t>
      </w:r>
      <w:r w:rsidR="00EA3C76">
        <w:rPr>
          <w:sz w:val="24"/>
        </w:rPr>
        <w:t>to create</w:t>
      </w:r>
      <w:r>
        <w:rPr>
          <w:sz w:val="24"/>
        </w:rPr>
        <w:t xml:space="preserve"> the energy system of the future.  Responsible for demonstrating and deploying new technology at scale</w:t>
      </w:r>
      <w:r w:rsidR="00400D72">
        <w:rPr>
          <w:sz w:val="24"/>
        </w:rPr>
        <w:t xml:space="preserve"> and integrating it into TVA operations.  </w:t>
      </w:r>
      <w:r w:rsidR="008B54D6">
        <w:rPr>
          <w:sz w:val="24"/>
        </w:rPr>
        <w:t>Re</w:t>
      </w:r>
      <w:r w:rsidR="008C63C1">
        <w:rPr>
          <w:sz w:val="24"/>
        </w:rPr>
        <w:t>s</w:t>
      </w:r>
      <w:r w:rsidR="008B54D6">
        <w:rPr>
          <w:sz w:val="24"/>
        </w:rPr>
        <w:t xml:space="preserve">ponsible for creating a culture of innovation across the </w:t>
      </w:r>
      <w:r w:rsidR="008C63C1">
        <w:rPr>
          <w:sz w:val="24"/>
        </w:rPr>
        <w:t xml:space="preserve">entire TVA </w:t>
      </w:r>
      <w:r w:rsidR="008B54D6">
        <w:rPr>
          <w:sz w:val="24"/>
        </w:rPr>
        <w:t xml:space="preserve">enterprise.  Develops </w:t>
      </w:r>
      <w:r w:rsidR="008C63C1">
        <w:rPr>
          <w:sz w:val="24"/>
        </w:rPr>
        <w:t xml:space="preserve">and implements </w:t>
      </w:r>
      <w:r w:rsidR="00F4786C">
        <w:rPr>
          <w:sz w:val="24"/>
        </w:rPr>
        <w:t xml:space="preserve">the TVA </w:t>
      </w:r>
      <w:r w:rsidR="00E347D9">
        <w:rPr>
          <w:sz w:val="24"/>
        </w:rPr>
        <w:t>strategy and</w:t>
      </w:r>
      <w:r w:rsidR="00CA1B4E">
        <w:rPr>
          <w:sz w:val="24"/>
        </w:rPr>
        <w:t xml:space="preserve"> vision </w:t>
      </w:r>
      <w:r w:rsidR="00F4786C">
        <w:rPr>
          <w:sz w:val="24"/>
        </w:rPr>
        <w:t xml:space="preserve">regarding new technology </w:t>
      </w:r>
      <w:r w:rsidR="003719A8">
        <w:rPr>
          <w:sz w:val="24"/>
        </w:rPr>
        <w:t>and its i</w:t>
      </w:r>
      <w:r w:rsidR="00F4786C">
        <w:rPr>
          <w:sz w:val="24"/>
        </w:rPr>
        <w:t>mpact on the evolving energy system.</w:t>
      </w:r>
      <w:r w:rsidR="005D11F0">
        <w:rPr>
          <w:sz w:val="24"/>
        </w:rPr>
        <w:t xml:space="preserve">  </w:t>
      </w:r>
      <w:r w:rsidR="00CA1B4E">
        <w:rPr>
          <w:sz w:val="24"/>
        </w:rPr>
        <w:t xml:space="preserve">Develops </w:t>
      </w:r>
      <w:r w:rsidR="00965F4B">
        <w:rPr>
          <w:sz w:val="24"/>
        </w:rPr>
        <w:t xml:space="preserve">personal and organizational </w:t>
      </w:r>
      <w:r w:rsidR="00CA1B4E">
        <w:rPr>
          <w:sz w:val="24"/>
        </w:rPr>
        <w:t xml:space="preserve">relationships </w:t>
      </w:r>
      <w:r w:rsidR="00C518FB">
        <w:rPr>
          <w:sz w:val="24"/>
        </w:rPr>
        <w:t>with key research partners within the industry, including EPRI, EEI, Oak Ridge National Lab, National Re</w:t>
      </w:r>
      <w:r w:rsidR="00353477">
        <w:rPr>
          <w:sz w:val="24"/>
        </w:rPr>
        <w:t>newable Energy lab, Smar</w:t>
      </w:r>
      <w:r w:rsidR="001C2B1F">
        <w:rPr>
          <w:sz w:val="24"/>
        </w:rPr>
        <w:t>t</w:t>
      </w:r>
      <w:r w:rsidR="00353477">
        <w:rPr>
          <w:sz w:val="24"/>
        </w:rPr>
        <w:t xml:space="preserve"> Electric Power Association, research universities in the TVA region </w:t>
      </w:r>
      <w:r w:rsidR="007E052F">
        <w:rPr>
          <w:sz w:val="24"/>
        </w:rPr>
        <w:t>including</w:t>
      </w:r>
      <w:r w:rsidR="00353477">
        <w:rPr>
          <w:sz w:val="24"/>
        </w:rPr>
        <w:t xml:space="preserve">, UK, UTC, MSU, GT, </w:t>
      </w:r>
      <w:r w:rsidR="001C1490">
        <w:rPr>
          <w:sz w:val="24"/>
        </w:rPr>
        <w:t xml:space="preserve">University of Mississippi, </w:t>
      </w:r>
      <w:r w:rsidR="00353477">
        <w:rPr>
          <w:sz w:val="24"/>
        </w:rPr>
        <w:t xml:space="preserve">University of </w:t>
      </w:r>
      <w:r w:rsidR="00E347D9">
        <w:rPr>
          <w:sz w:val="24"/>
        </w:rPr>
        <w:t>Memphis, and</w:t>
      </w:r>
      <w:r w:rsidR="00353477">
        <w:rPr>
          <w:sz w:val="24"/>
        </w:rPr>
        <w:t xml:space="preserve"> Vanderbilt. </w:t>
      </w:r>
      <w:r w:rsidR="000D4B19">
        <w:rPr>
          <w:sz w:val="24"/>
        </w:rPr>
        <w:t xml:space="preserve"> </w:t>
      </w:r>
      <w:r w:rsidR="0055239F">
        <w:rPr>
          <w:sz w:val="24"/>
        </w:rPr>
        <w:t xml:space="preserve">Relationships are leveraged to </w:t>
      </w:r>
      <w:r w:rsidR="00AB4462">
        <w:rPr>
          <w:sz w:val="24"/>
        </w:rPr>
        <w:t>develop programs</w:t>
      </w:r>
      <w:r w:rsidR="00965F4B">
        <w:rPr>
          <w:sz w:val="24"/>
        </w:rPr>
        <w:t xml:space="preserve">, </w:t>
      </w:r>
      <w:r w:rsidR="00AB4462">
        <w:rPr>
          <w:sz w:val="24"/>
        </w:rPr>
        <w:t xml:space="preserve">take advantage of funding </w:t>
      </w:r>
      <w:r w:rsidR="00AE032A">
        <w:rPr>
          <w:sz w:val="24"/>
        </w:rPr>
        <w:t>opportunities,</w:t>
      </w:r>
      <w:r w:rsidR="00AB4462">
        <w:rPr>
          <w:sz w:val="24"/>
        </w:rPr>
        <w:t xml:space="preserve"> </w:t>
      </w:r>
      <w:r w:rsidR="00965F4B">
        <w:rPr>
          <w:sz w:val="24"/>
        </w:rPr>
        <w:t>and create regional interdisciplinary teams to solve the complex problems facing the energy industry.</w:t>
      </w:r>
      <w:r w:rsidR="000D4B19">
        <w:rPr>
          <w:sz w:val="24"/>
        </w:rPr>
        <w:t xml:space="preserve">  </w:t>
      </w:r>
      <w:r w:rsidR="0099205F">
        <w:rPr>
          <w:sz w:val="24"/>
        </w:rPr>
        <w:t xml:space="preserve">Set up </w:t>
      </w:r>
      <w:r w:rsidR="00AE032A">
        <w:rPr>
          <w:sz w:val="24"/>
        </w:rPr>
        <w:t>an</w:t>
      </w:r>
      <w:r w:rsidR="00D33A25">
        <w:rPr>
          <w:sz w:val="24"/>
        </w:rPr>
        <w:t>d managed an</w:t>
      </w:r>
      <w:r w:rsidR="00AE032A">
        <w:rPr>
          <w:sz w:val="24"/>
        </w:rPr>
        <w:t xml:space="preserve"> </w:t>
      </w:r>
      <w:r w:rsidR="0099205F">
        <w:rPr>
          <w:sz w:val="24"/>
        </w:rPr>
        <w:t xml:space="preserve">organization to evaluate and </w:t>
      </w:r>
      <w:r w:rsidR="004E299D">
        <w:rPr>
          <w:sz w:val="24"/>
        </w:rPr>
        <w:t xml:space="preserve">capture </w:t>
      </w:r>
      <w:r w:rsidR="00E347D9">
        <w:rPr>
          <w:sz w:val="24"/>
        </w:rPr>
        <w:t>opportunities for</w:t>
      </w:r>
      <w:r w:rsidR="0099205F">
        <w:rPr>
          <w:sz w:val="24"/>
        </w:rPr>
        <w:t xml:space="preserve"> </w:t>
      </w:r>
      <w:r w:rsidR="00BE77D4">
        <w:rPr>
          <w:sz w:val="24"/>
        </w:rPr>
        <w:t xml:space="preserve">funding from the BIL and IRA </w:t>
      </w:r>
      <w:r w:rsidR="002757FE">
        <w:rPr>
          <w:sz w:val="24"/>
        </w:rPr>
        <w:t>infrastructure</w:t>
      </w:r>
      <w:r w:rsidR="004E299D">
        <w:rPr>
          <w:sz w:val="24"/>
        </w:rPr>
        <w:t xml:space="preserve"> </w:t>
      </w:r>
      <w:r w:rsidR="00BE77D4">
        <w:rPr>
          <w:sz w:val="24"/>
        </w:rPr>
        <w:t xml:space="preserve">bills, for both TVA and </w:t>
      </w:r>
      <w:r w:rsidR="00016EBC">
        <w:rPr>
          <w:sz w:val="24"/>
        </w:rPr>
        <w:t>all</w:t>
      </w:r>
      <w:r w:rsidR="00BE77D4">
        <w:rPr>
          <w:sz w:val="24"/>
        </w:rPr>
        <w:t xml:space="preserve"> </w:t>
      </w:r>
      <w:r w:rsidR="00016EBC">
        <w:rPr>
          <w:sz w:val="24"/>
        </w:rPr>
        <w:t xml:space="preserve">the </w:t>
      </w:r>
      <w:r w:rsidR="00BE77D4">
        <w:rPr>
          <w:sz w:val="24"/>
        </w:rPr>
        <w:t>regional customers</w:t>
      </w:r>
      <w:r w:rsidR="00F12059">
        <w:rPr>
          <w:sz w:val="24"/>
        </w:rPr>
        <w:t xml:space="preserve"> in the areas of advanced nuclear, hydrogen, carbon capture, storage, electric vehicles, grid infrastructure, </w:t>
      </w:r>
      <w:r w:rsidR="003B514B">
        <w:rPr>
          <w:sz w:val="24"/>
        </w:rPr>
        <w:t>energy efficiency and operational improvement</w:t>
      </w:r>
      <w:r w:rsidR="00BE77D4">
        <w:rPr>
          <w:sz w:val="24"/>
        </w:rPr>
        <w:t xml:space="preserve">. </w:t>
      </w:r>
      <w:r w:rsidR="005D11F0">
        <w:rPr>
          <w:sz w:val="24"/>
        </w:rPr>
        <w:t>Serves a TVA’s Chief Scientist.</w:t>
      </w:r>
      <w:r>
        <w:rPr>
          <w:sz w:val="24"/>
        </w:rPr>
        <w:t xml:space="preserve"> </w:t>
      </w:r>
      <w:r w:rsidR="003A6880">
        <w:rPr>
          <w:sz w:val="24"/>
        </w:rPr>
        <w:t>Managed a</w:t>
      </w:r>
      <w:r w:rsidR="0029541B">
        <w:rPr>
          <w:sz w:val="24"/>
        </w:rPr>
        <w:t>n operation</w:t>
      </w:r>
      <w:r w:rsidR="003A6880">
        <w:rPr>
          <w:sz w:val="24"/>
        </w:rPr>
        <w:t xml:space="preserve"> budget of $</w:t>
      </w:r>
      <w:r w:rsidR="00F4579D">
        <w:rPr>
          <w:sz w:val="24"/>
        </w:rPr>
        <w:t>55</w:t>
      </w:r>
      <w:r w:rsidR="003A6880">
        <w:rPr>
          <w:sz w:val="24"/>
        </w:rPr>
        <w:t>M</w:t>
      </w:r>
      <w:r w:rsidR="0029541B">
        <w:rPr>
          <w:sz w:val="24"/>
        </w:rPr>
        <w:t xml:space="preserve"> and leverage </w:t>
      </w:r>
      <w:r w:rsidR="00122B0C">
        <w:rPr>
          <w:sz w:val="24"/>
        </w:rPr>
        <w:t>$50</w:t>
      </w:r>
      <w:r w:rsidR="0029541B">
        <w:rPr>
          <w:sz w:val="24"/>
        </w:rPr>
        <w:t xml:space="preserve">m in </w:t>
      </w:r>
      <w:r w:rsidR="00122B0C">
        <w:rPr>
          <w:sz w:val="24"/>
        </w:rPr>
        <w:t>c</w:t>
      </w:r>
      <w:r w:rsidR="0029541B">
        <w:rPr>
          <w:sz w:val="24"/>
        </w:rPr>
        <w:t xml:space="preserve">apital for </w:t>
      </w:r>
      <w:r w:rsidR="00122B0C">
        <w:rPr>
          <w:sz w:val="24"/>
        </w:rPr>
        <w:t>technology implementation.</w:t>
      </w:r>
      <w:r w:rsidR="0029541B">
        <w:rPr>
          <w:sz w:val="24"/>
        </w:rPr>
        <w:t xml:space="preserve">  Currently includes </w:t>
      </w:r>
      <w:r w:rsidR="00F4579D">
        <w:rPr>
          <w:sz w:val="24"/>
        </w:rPr>
        <w:t>47</w:t>
      </w:r>
      <w:r w:rsidR="0029541B">
        <w:rPr>
          <w:sz w:val="24"/>
        </w:rPr>
        <w:t xml:space="preserve"> full time staff and another </w:t>
      </w:r>
      <w:r w:rsidR="009A3AAD">
        <w:rPr>
          <w:sz w:val="24"/>
        </w:rPr>
        <w:t xml:space="preserve">40 matrixed staff. </w:t>
      </w:r>
    </w:p>
    <w:p w14:paraId="73EBFD79" w14:textId="77777777" w:rsidR="00523E66" w:rsidRDefault="00523E66" w:rsidP="008922FA">
      <w:pPr>
        <w:spacing w:after="168" w:line="240" w:lineRule="exact"/>
        <w:jc w:val="both"/>
        <w:rPr>
          <w:rFonts w:ascii="Times New Roman Bold" w:hAnsi="Times New Roman Bold"/>
          <w:sz w:val="24"/>
        </w:rPr>
      </w:pPr>
    </w:p>
    <w:p w14:paraId="2A1C3914" w14:textId="673B95BA" w:rsidR="008922FA" w:rsidRDefault="008922FA" w:rsidP="008922FA">
      <w:pPr>
        <w:spacing w:after="168" w:line="240" w:lineRule="exact"/>
        <w:jc w:val="both"/>
        <w:rPr>
          <w:sz w:val="24"/>
        </w:rPr>
      </w:pPr>
      <w:r>
        <w:rPr>
          <w:rFonts w:ascii="Times New Roman Bold" w:hAnsi="Times New Roman Bold"/>
          <w:sz w:val="24"/>
        </w:rPr>
        <w:t>T</w:t>
      </w:r>
      <w:r w:rsidRPr="005C183D">
        <w:rPr>
          <w:rFonts w:ascii="Times New Roman Bold" w:hAnsi="Times New Roman Bold"/>
          <w:b/>
          <w:sz w:val="24"/>
        </w:rPr>
        <w:t>VA, Vice President of Enterprise Relations and Innovation</w:t>
      </w:r>
      <w:r>
        <w:rPr>
          <w:rFonts w:ascii="Times New Roman Bold" w:hAnsi="Times New Roman Bold"/>
          <w:b/>
          <w:sz w:val="24"/>
        </w:rPr>
        <w:t xml:space="preserve">    </w:t>
      </w:r>
      <w:r w:rsidRPr="005C183D">
        <w:rPr>
          <w:rFonts w:ascii="Times New Roman Bold" w:hAnsi="Times New Roman Bold"/>
          <w:b/>
          <w:sz w:val="24"/>
        </w:rPr>
        <w:tab/>
        <w:t xml:space="preserve">           </w:t>
      </w:r>
      <w:r w:rsidRPr="005C183D">
        <w:rPr>
          <w:rFonts w:ascii="Times New Roman Bold" w:hAnsi="Times New Roman Bold"/>
          <w:b/>
          <w:sz w:val="24"/>
        </w:rPr>
        <w:tab/>
      </w:r>
      <w:r>
        <w:rPr>
          <w:rFonts w:ascii="Times New Roman Bold" w:hAnsi="Times New Roman Bold"/>
          <w:b/>
          <w:sz w:val="24"/>
        </w:rPr>
        <w:tab/>
        <w:t xml:space="preserve">        </w:t>
      </w:r>
      <w:r w:rsidRPr="005C183D">
        <w:rPr>
          <w:b/>
          <w:sz w:val="24"/>
        </w:rPr>
        <w:t xml:space="preserve">2013 – </w:t>
      </w:r>
      <w:r>
        <w:rPr>
          <w:b/>
          <w:sz w:val="24"/>
        </w:rPr>
        <w:t>2018</w:t>
      </w:r>
    </w:p>
    <w:p w14:paraId="61523731" w14:textId="30A8DB41" w:rsidR="008922FA" w:rsidRDefault="008922FA" w:rsidP="008922FA">
      <w:pPr>
        <w:spacing w:after="168" w:line="240" w:lineRule="exact"/>
        <w:jc w:val="both"/>
        <w:rPr>
          <w:rFonts w:ascii="Times New Roman Bold" w:hAnsi="Times New Roman Bold"/>
          <w:b/>
          <w:sz w:val="24"/>
        </w:rPr>
      </w:pPr>
      <w:r>
        <w:rPr>
          <w:sz w:val="24"/>
        </w:rPr>
        <w:t xml:space="preserve">Responsible for </w:t>
      </w:r>
      <w:r w:rsidR="004D34D2">
        <w:rPr>
          <w:sz w:val="24"/>
        </w:rPr>
        <w:t xml:space="preserve">managing and engaging all of TVA’s stakeholders </w:t>
      </w:r>
      <w:r w:rsidR="000A3BEC">
        <w:rPr>
          <w:sz w:val="24"/>
        </w:rPr>
        <w:t>at a personal level and as part of</w:t>
      </w:r>
      <w:r>
        <w:rPr>
          <w:sz w:val="24"/>
        </w:rPr>
        <w:t xml:space="preserve"> TVA’s public engagement process</w:t>
      </w:r>
      <w:r w:rsidR="004A50D8">
        <w:rPr>
          <w:sz w:val="24"/>
        </w:rPr>
        <w:t>es</w:t>
      </w:r>
      <w:r w:rsidR="00B95082">
        <w:rPr>
          <w:sz w:val="24"/>
        </w:rPr>
        <w:t>.  Developed and e</w:t>
      </w:r>
      <w:r w:rsidR="000A3BEC">
        <w:rPr>
          <w:sz w:val="24"/>
        </w:rPr>
        <w:t xml:space="preserve">xecuted TVA’s </w:t>
      </w:r>
      <w:r w:rsidR="00CD780F">
        <w:rPr>
          <w:sz w:val="24"/>
        </w:rPr>
        <w:t>award-winning</w:t>
      </w:r>
      <w:r w:rsidR="00D62148">
        <w:rPr>
          <w:sz w:val="24"/>
        </w:rPr>
        <w:t xml:space="preserve"> Integrated</w:t>
      </w:r>
      <w:r>
        <w:rPr>
          <w:sz w:val="24"/>
        </w:rPr>
        <w:t xml:space="preserve"> Resource Planning</w:t>
      </w:r>
      <w:r w:rsidR="000A3BEC">
        <w:rPr>
          <w:sz w:val="24"/>
        </w:rPr>
        <w:t xml:space="preserve"> process</w:t>
      </w:r>
      <w:r w:rsidR="00B95082">
        <w:rPr>
          <w:sz w:val="24"/>
        </w:rPr>
        <w:t xml:space="preserve"> designed </w:t>
      </w:r>
      <w:r w:rsidR="00D0721E">
        <w:rPr>
          <w:sz w:val="24"/>
        </w:rPr>
        <w:t xml:space="preserve">to bring multiple perspectives and agenda together to create a product that can be supported by all stakeholders.  </w:t>
      </w:r>
      <w:r w:rsidR="00D62148">
        <w:rPr>
          <w:sz w:val="24"/>
        </w:rPr>
        <w:t xml:space="preserve">Created </w:t>
      </w:r>
      <w:proofErr w:type="gramStart"/>
      <w:r w:rsidR="00D62148">
        <w:rPr>
          <w:sz w:val="24"/>
        </w:rPr>
        <w:t>a</w:t>
      </w:r>
      <w:r w:rsidR="003F3DF1">
        <w:rPr>
          <w:sz w:val="24"/>
        </w:rPr>
        <w:t xml:space="preserve"> number of</w:t>
      </w:r>
      <w:proofErr w:type="gramEnd"/>
      <w:r w:rsidR="003F3DF1">
        <w:rPr>
          <w:sz w:val="24"/>
        </w:rPr>
        <w:t xml:space="preserve"> </w:t>
      </w:r>
      <w:r w:rsidR="009E6549">
        <w:rPr>
          <w:sz w:val="24"/>
        </w:rPr>
        <w:t>stakeholders</w:t>
      </w:r>
      <w:r w:rsidR="003F3DF1">
        <w:rPr>
          <w:sz w:val="24"/>
        </w:rPr>
        <w:t xml:space="preserve"> working groups to develop solutions for complex policy and program challenges including </w:t>
      </w:r>
      <w:r w:rsidR="00FE77D5">
        <w:rPr>
          <w:sz w:val="24"/>
        </w:rPr>
        <w:t xml:space="preserve">renewable programs, aquatic weed management, river resource allocations, </w:t>
      </w:r>
      <w:r w:rsidR="00D11507">
        <w:rPr>
          <w:sz w:val="24"/>
        </w:rPr>
        <w:t xml:space="preserve">floating home regulations, </w:t>
      </w:r>
      <w:r w:rsidR="002861C2">
        <w:rPr>
          <w:sz w:val="24"/>
        </w:rPr>
        <w:t xml:space="preserve">and distributed resources.  </w:t>
      </w:r>
      <w:r>
        <w:rPr>
          <w:sz w:val="24"/>
        </w:rPr>
        <w:t xml:space="preserve"> Responsible for all of TVA’s research and development portfolio for achieving operational excellence and evaluating new technologies for all generation and grid infrastructure to achieve a modern integrated grid.</w:t>
      </w:r>
      <w:r w:rsidR="00B92FF6">
        <w:rPr>
          <w:sz w:val="24"/>
        </w:rPr>
        <w:t xml:space="preserve">  Developed stakeholder working groups across the TVA customer segments </w:t>
      </w:r>
      <w:r w:rsidR="005209FB">
        <w:rPr>
          <w:sz w:val="24"/>
        </w:rPr>
        <w:t>to develop strategies and programs</w:t>
      </w:r>
      <w:r w:rsidR="005B7B70">
        <w:rPr>
          <w:sz w:val="24"/>
        </w:rPr>
        <w:t xml:space="preserve"> together</w:t>
      </w:r>
      <w:r w:rsidR="005209FB">
        <w:rPr>
          <w:sz w:val="24"/>
        </w:rPr>
        <w:t xml:space="preserve"> to create an integrated modern grid system between TVA and </w:t>
      </w:r>
      <w:proofErr w:type="gramStart"/>
      <w:r w:rsidR="005209FB">
        <w:rPr>
          <w:sz w:val="24"/>
        </w:rPr>
        <w:t>all of</w:t>
      </w:r>
      <w:proofErr w:type="gramEnd"/>
      <w:r w:rsidR="005209FB">
        <w:rPr>
          <w:sz w:val="24"/>
        </w:rPr>
        <w:t xml:space="preserve"> its customers.  </w:t>
      </w:r>
      <w:r w:rsidR="00950060">
        <w:rPr>
          <w:sz w:val="24"/>
        </w:rPr>
        <w:t xml:space="preserve"> </w:t>
      </w:r>
      <w:r w:rsidR="005B7B70">
        <w:rPr>
          <w:sz w:val="24"/>
        </w:rPr>
        <w:t xml:space="preserve">These strategies are now being leveraged on potential federal funding opportunities.  </w:t>
      </w:r>
      <w:r w:rsidR="00950060">
        <w:rPr>
          <w:sz w:val="24"/>
        </w:rPr>
        <w:t xml:space="preserve">  Responsible for </w:t>
      </w:r>
      <w:r>
        <w:rPr>
          <w:sz w:val="24"/>
        </w:rPr>
        <w:t>innovation and strategic policy regarding the integration of</w:t>
      </w:r>
      <w:r w:rsidR="004A50D8">
        <w:rPr>
          <w:sz w:val="24"/>
        </w:rPr>
        <w:t xml:space="preserve"> </w:t>
      </w:r>
      <w:r>
        <w:rPr>
          <w:sz w:val="24"/>
        </w:rPr>
        <w:t>technologies into the power system and responding to the changing utility business model. Responsible for TVA environmental strategy and compliance for major regulations</w:t>
      </w:r>
      <w:r w:rsidR="0066406F">
        <w:rPr>
          <w:sz w:val="24"/>
        </w:rPr>
        <w:t xml:space="preserve">.  Worked extensively with regulators, legislators and other environmental stakeholders </w:t>
      </w:r>
      <w:r w:rsidR="00F57149">
        <w:rPr>
          <w:sz w:val="24"/>
        </w:rPr>
        <w:t xml:space="preserve">ensuring they were at the table for TVA decisions regarding compliance strategy.  </w:t>
      </w:r>
      <w:r>
        <w:rPr>
          <w:sz w:val="24"/>
        </w:rPr>
        <w:t>Serve</w:t>
      </w:r>
      <w:r w:rsidR="00872F8F">
        <w:rPr>
          <w:sz w:val="24"/>
        </w:rPr>
        <w:t>d</w:t>
      </w:r>
      <w:r>
        <w:rPr>
          <w:sz w:val="24"/>
        </w:rPr>
        <w:t xml:space="preserve"> as TVA’s Chief </w:t>
      </w:r>
      <w:r w:rsidR="009E6549">
        <w:rPr>
          <w:sz w:val="24"/>
        </w:rPr>
        <w:t>Technology and</w:t>
      </w:r>
      <w:r w:rsidR="00F57149">
        <w:rPr>
          <w:sz w:val="24"/>
        </w:rPr>
        <w:t xml:space="preserve"> Science </w:t>
      </w:r>
      <w:r>
        <w:rPr>
          <w:sz w:val="24"/>
        </w:rPr>
        <w:t xml:space="preserve">Officer. </w:t>
      </w:r>
    </w:p>
    <w:p w14:paraId="1473A937" w14:textId="2220D9DA" w:rsidR="00396A88" w:rsidRPr="005C183D" w:rsidRDefault="00396A88" w:rsidP="000F1CD3">
      <w:pPr>
        <w:spacing w:after="168" w:line="240" w:lineRule="exact"/>
        <w:jc w:val="both"/>
        <w:rPr>
          <w:b/>
        </w:rPr>
      </w:pPr>
      <w:r w:rsidRPr="005C183D">
        <w:rPr>
          <w:rFonts w:ascii="Times New Roman Bold" w:hAnsi="Times New Roman Bold"/>
          <w:b/>
          <w:sz w:val="24"/>
        </w:rPr>
        <w:t>TVA, Senior Vice President of Policy and Oversight</w:t>
      </w:r>
      <w:r w:rsidRPr="005C183D">
        <w:rPr>
          <w:rFonts w:ascii="Times New Roman Bold" w:hAnsi="Times New Roman Bold"/>
          <w:b/>
          <w:sz w:val="24"/>
        </w:rPr>
        <w:tab/>
      </w:r>
      <w:r w:rsidRPr="005C183D">
        <w:rPr>
          <w:rFonts w:ascii="Times New Roman Bold" w:hAnsi="Times New Roman Bold"/>
          <w:b/>
          <w:sz w:val="24"/>
        </w:rPr>
        <w:tab/>
      </w:r>
      <w:r w:rsidRPr="005C183D">
        <w:rPr>
          <w:rFonts w:ascii="Times New Roman Bold" w:hAnsi="Times New Roman Bold"/>
          <w:b/>
          <w:sz w:val="24"/>
        </w:rPr>
        <w:tab/>
      </w:r>
      <w:r w:rsidRPr="005C183D">
        <w:rPr>
          <w:rFonts w:ascii="Times New Roman Bold" w:hAnsi="Times New Roman Bold"/>
          <w:b/>
          <w:sz w:val="24"/>
        </w:rPr>
        <w:tab/>
      </w:r>
      <w:r w:rsidRPr="005C183D">
        <w:rPr>
          <w:b/>
          <w:sz w:val="24"/>
        </w:rPr>
        <w:t xml:space="preserve">       </w:t>
      </w:r>
      <w:r w:rsidR="00401A63" w:rsidRPr="005C183D">
        <w:rPr>
          <w:b/>
          <w:sz w:val="24"/>
        </w:rPr>
        <w:t xml:space="preserve">  </w:t>
      </w:r>
      <w:r w:rsidRPr="005C183D">
        <w:rPr>
          <w:b/>
          <w:sz w:val="24"/>
        </w:rPr>
        <w:t>2012 - 2013</w:t>
      </w:r>
    </w:p>
    <w:p w14:paraId="72406521" w14:textId="6FE02B45" w:rsidR="009040DF" w:rsidRPr="00130FA4" w:rsidRDefault="000F1F70" w:rsidP="000F1CD3">
      <w:pPr>
        <w:spacing w:after="168" w:line="240" w:lineRule="exact"/>
        <w:jc w:val="both"/>
        <w:rPr>
          <w:sz w:val="24"/>
        </w:rPr>
      </w:pPr>
      <w:r>
        <w:rPr>
          <w:sz w:val="24"/>
        </w:rPr>
        <w:t>Executive r</w:t>
      </w:r>
      <w:r w:rsidR="00396A88" w:rsidRPr="00396A88">
        <w:rPr>
          <w:sz w:val="24"/>
        </w:rPr>
        <w:t>esponsible</w:t>
      </w:r>
      <w:r w:rsidR="00123F86">
        <w:rPr>
          <w:sz w:val="24"/>
        </w:rPr>
        <w:t xml:space="preserve"> to manage </w:t>
      </w:r>
      <w:r w:rsidR="00396A88" w:rsidRPr="00396A88">
        <w:rPr>
          <w:sz w:val="24"/>
        </w:rPr>
        <w:t>TVA’s</w:t>
      </w:r>
      <w:r w:rsidR="00123F86">
        <w:rPr>
          <w:sz w:val="24"/>
        </w:rPr>
        <w:t xml:space="preserve"> administrative programs</w:t>
      </w:r>
      <w:r w:rsidR="00BC422F">
        <w:rPr>
          <w:sz w:val="24"/>
        </w:rPr>
        <w:t xml:space="preserve"> </w:t>
      </w:r>
      <w:r w:rsidR="001E4F43">
        <w:rPr>
          <w:sz w:val="24"/>
        </w:rPr>
        <w:t xml:space="preserve">including </w:t>
      </w:r>
      <w:r w:rsidR="001E4F43" w:rsidRPr="00396A88">
        <w:rPr>
          <w:sz w:val="24"/>
        </w:rPr>
        <w:t>internal</w:t>
      </w:r>
      <w:r w:rsidR="00396A88" w:rsidRPr="00396A88">
        <w:rPr>
          <w:sz w:val="24"/>
        </w:rPr>
        <w:t xml:space="preserve"> compliance, retail regula</w:t>
      </w:r>
      <w:r w:rsidR="00401A63">
        <w:rPr>
          <w:sz w:val="24"/>
        </w:rPr>
        <w:t xml:space="preserve">tory affairs, safety &amp; health, physical </w:t>
      </w:r>
      <w:r w:rsidR="00396A88" w:rsidRPr="00396A88">
        <w:rPr>
          <w:sz w:val="24"/>
        </w:rPr>
        <w:t xml:space="preserve">security, and dam safety governance.  </w:t>
      </w:r>
      <w:r w:rsidR="00DE5CCA">
        <w:rPr>
          <w:sz w:val="24"/>
        </w:rPr>
        <w:t xml:space="preserve"> Served as TVA’s regulator for local distribution companies including rate</w:t>
      </w:r>
      <w:r w:rsidR="00950060">
        <w:rPr>
          <w:sz w:val="24"/>
        </w:rPr>
        <w:t>,</w:t>
      </w:r>
      <w:r w:rsidR="00DE5CCA">
        <w:rPr>
          <w:sz w:val="24"/>
        </w:rPr>
        <w:t xml:space="preserve"> policy</w:t>
      </w:r>
      <w:r w:rsidR="00950060">
        <w:rPr>
          <w:sz w:val="24"/>
        </w:rPr>
        <w:t>,</w:t>
      </w:r>
      <w:r w:rsidR="00DE5CCA">
        <w:rPr>
          <w:sz w:val="24"/>
        </w:rPr>
        <w:t xml:space="preserve"> and financial</w:t>
      </w:r>
      <w:r w:rsidR="00950060">
        <w:rPr>
          <w:sz w:val="24"/>
        </w:rPr>
        <w:t xml:space="preserve"> approval and</w:t>
      </w:r>
      <w:r w:rsidR="00DE5CCA">
        <w:rPr>
          <w:sz w:val="24"/>
        </w:rPr>
        <w:t xml:space="preserve"> compliance. </w:t>
      </w:r>
      <w:r w:rsidR="00396A88" w:rsidRPr="00396A88">
        <w:rPr>
          <w:sz w:val="24"/>
        </w:rPr>
        <w:t xml:space="preserve"> Responsible for all of TVA’s </w:t>
      </w:r>
      <w:r w:rsidR="00BC422F">
        <w:rPr>
          <w:sz w:val="24"/>
        </w:rPr>
        <w:t>r</w:t>
      </w:r>
      <w:r w:rsidR="00396A88" w:rsidRPr="00396A88">
        <w:rPr>
          <w:sz w:val="24"/>
        </w:rPr>
        <w:t xml:space="preserve">esearch and development portfolio, energy efficiency and demand response programs and stakeholder engagement </w:t>
      </w:r>
      <w:r w:rsidR="001E4F43">
        <w:rPr>
          <w:sz w:val="24"/>
        </w:rPr>
        <w:t xml:space="preserve">including all external and internal </w:t>
      </w:r>
      <w:r w:rsidR="00396A88" w:rsidRPr="00396A88">
        <w:rPr>
          <w:sz w:val="24"/>
        </w:rPr>
        <w:t>communications.  Managed a $220M budget</w:t>
      </w:r>
      <w:r w:rsidR="001D4D63">
        <w:rPr>
          <w:sz w:val="24"/>
        </w:rPr>
        <w:t xml:space="preserve"> and a staff of a</w:t>
      </w:r>
      <w:r w:rsidR="00872F8F">
        <w:rPr>
          <w:sz w:val="24"/>
        </w:rPr>
        <w:t>pproximately</w:t>
      </w:r>
      <w:r w:rsidR="001D4D63">
        <w:rPr>
          <w:sz w:val="24"/>
        </w:rPr>
        <w:t xml:space="preserve"> 600</w:t>
      </w:r>
      <w:r w:rsidR="003238AA">
        <w:rPr>
          <w:sz w:val="24"/>
        </w:rPr>
        <w:t xml:space="preserve"> employees.</w:t>
      </w:r>
    </w:p>
    <w:p w14:paraId="30EB0B7C" w14:textId="77777777" w:rsidR="009040DF" w:rsidRDefault="009040DF" w:rsidP="000F1CD3">
      <w:pPr>
        <w:spacing w:after="168" w:line="240" w:lineRule="exact"/>
        <w:jc w:val="both"/>
        <w:rPr>
          <w:rFonts w:ascii="Times New Roman Bold" w:hAnsi="Times New Roman Bold"/>
          <w:b/>
          <w:sz w:val="24"/>
        </w:rPr>
      </w:pPr>
    </w:p>
    <w:p w14:paraId="5288B3BF" w14:textId="2B748A51" w:rsidR="004B0F1D" w:rsidRPr="005C183D" w:rsidRDefault="00A94BFD" w:rsidP="000F1CD3">
      <w:pPr>
        <w:spacing w:after="168" w:line="240" w:lineRule="exact"/>
        <w:jc w:val="both"/>
        <w:rPr>
          <w:rFonts w:ascii="Times New Roman Bold" w:hAnsi="Times New Roman Bold"/>
          <w:b/>
          <w:sz w:val="24"/>
        </w:rPr>
      </w:pPr>
      <w:r w:rsidRPr="005C183D">
        <w:rPr>
          <w:rFonts w:ascii="Times New Roman Bold" w:hAnsi="Times New Roman Bold"/>
          <w:b/>
          <w:sz w:val="24"/>
        </w:rPr>
        <w:t>TVA, Vice President</w:t>
      </w:r>
      <w:r w:rsidR="009040DF">
        <w:rPr>
          <w:rFonts w:ascii="Times New Roman Bold" w:hAnsi="Times New Roman Bold"/>
          <w:b/>
          <w:sz w:val="24"/>
        </w:rPr>
        <w:t xml:space="preserve"> and Chief of Staff</w:t>
      </w:r>
      <w:r w:rsidRPr="005C183D">
        <w:rPr>
          <w:rFonts w:ascii="Times New Roman Bold" w:hAnsi="Times New Roman Bold"/>
          <w:b/>
          <w:sz w:val="24"/>
        </w:rPr>
        <w:t xml:space="preserve">, </w:t>
      </w:r>
      <w:r w:rsidR="004B0F1D" w:rsidRPr="005C183D">
        <w:rPr>
          <w:rFonts w:ascii="Times New Roman Bold" w:hAnsi="Times New Roman Bold"/>
          <w:b/>
          <w:sz w:val="24"/>
        </w:rPr>
        <w:t>Office of the C</w:t>
      </w:r>
      <w:r w:rsidR="000F1CD3" w:rsidRPr="005C183D">
        <w:rPr>
          <w:rFonts w:ascii="Times New Roman Bold" w:hAnsi="Times New Roman Bold"/>
          <w:b/>
          <w:sz w:val="24"/>
        </w:rPr>
        <w:t>hief Executive Office</w:t>
      </w:r>
      <w:r w:rsidR="009040DF">
        <w:rPr>
          <w:rFonts w:ascii="Times New Roman Bold" w:hAnsi="Times New Roman Bold"/>
          <w:b/>
          <w:sz w:val="24"/>
        </w:rPr>
        <w:t xml:space="preserve">     </w:t>
      </w:r>
      <w:r w:rsidR="00D50A9C" w:rsidRPr="005C183D">
        <w:rPr>
          <w:rFonts w:ascii="Times New Roman Bold" w:hAnsi="Times New Roman Bold"/>
          <w:b/>
          <w:sz w:val="24"/>
        </w:rPr>
        <w:t xml:space="preserve">   </w:t>
      </w:r>
      <w:r w:rsidR="000F1CD3" w:rsidRPr="005C183D">
        <w:rPr>
          <w:rFonts w:ascii="Times New Roman Bold" w:hAnsi="Times New Roman Bold"/>
          <w:b/>
          <w:sz w:val="24"/>
        </w:rPr>
        <w:t xml:space="preserve">   </w:t>
      </w:r>
      <w:r w:rsidR="00396A88" w:rsidRPr="005C183D">
        <w:rPr>
          <w:b/>
          <w:sz w:val="24"/>
        </w:rPr>
        <w:t>2010 - 2012</w:t>
      </w:r>
    </w:p>
    <w:p w14:paraId="68BA55AE" w14:textId="79CE8EE6" w:rsidR="000F1CD3" w:rsidRDefault="004B0F1D" w:rsidP="000F1CD3">
      <w:pPr>
        <w:spacing w:after="168" w:line="240" w:lineRule="exact"/>
        <w:jc w:val="both"/>
        <w:rPr>
          <w:sz w:val="24"/>
        </w:rPr>
      </w:pPr>
      <w:r>
        <w:rPr>
          <w:sz w:val="24"/>
        </w:rPr>
        <w:t>Served as CEO Senior Advisor and Chief of Staff.  Responsible all activities in the CEO office including</w:t>
      </w:r>
      <w:r w:rsidR="000F1CD3">
        <w:rPr>
          <w:sz w:val="24"/>
        </w:rPr>
        <w:t xml:space="preserve"> </w:t>
      </w:r>
      <w:r w:rsidR="00D50A9C">
        <w:rPr>
          <w:sz w:val="24"/>
        </w:rPr>
        <w:t xml:space="preserve">management </w:t>
      </w:r>
      <w:r w:rsidR="006964BF">
        <w:rPr>
          <w:sz w:val="24"/>
        </w:rPr>
        <w:t>of</w:t>
      </w:r>
      <w:r w:rsidR="00D50A9C">
        <w:rPr>
          <w:sz w:val="24"/>
        </w:rPr>
        <w:t xml:space="preserve"> the </w:t>
      </w:r>
      <w:r w:rsidR="000F1CD3">
        <w:rPr>
          <w:sz w:val="24"/>
        </w:rPr>
        <w:t>TVA</w:t>
      </w:r>
      <w:r>
        <w:rPr>
          <w:sz w:val="24"/>
        </w:rPr>
        <w:t xml:space="preserve"> Board </w:t>
      </w:r>
      <w:r w:rsidR="000F1CD3">
        <w:rPr>
          <w:sz w:val="24"/>
        </w:rPr>
        <w:t xml:space="preserve">of </w:t>
      </w:r>
      <w:r w:rsidR="006964BF">
        <w:rPr>
          <w:sz w:val="24"/>
        </w:rPr>
        <w:t>D</w:t>
      </w:r>
      <w:r w:rsidR="000F1CD3">
        <w:rPr>
          <w:sz w:val="24"/>
        </w:rPr>
        <w:t>irectors</w:t>
      </w:r>
      <w:r w:rsidR="00D50A9C">
        <w:rPr>
          <w:sz w:val="24"/>
        </w:rPr>
        <w:t>.</w:t>
      </w:r>
      <w:r>
        <w:rPr>
          <w:sz w:val="24"/>
        </w:rPr>
        <w:t xml:space="preserve"> Overs</w:t>
      </w:r>
      <w:r w:rsidR="00D50A9C">
        <w:rPr>
          <w:sz w:val="24"/>
        </w:rPr>
        <w:t>aw</w:t>
      </w:r>
      <w:r>
        <w:rPr>
          <w:sz w:val="24"/>
        </w:rPr>
        <w:t xml:space="preserve"> the office of Ombudsman </w:t>
      </w:r>
      <w:r w:rsidR="005C183D">
        <w:rPr>
          <w:sz w:val="24"/>
        </w:rPr>
        <w:t>for</w:t>
      </w:r>
      <w:r>
        <w:rPr>
          <w:sz w:val="24"/>
        </w:rPr>
        <w:t xml:space="preserve"> TVA.  </w:t>
      </w:r>
      <w:r w:rsidR="00DE5CCA">
        <w:rPr>
          <w:sz w:val="24"/>
        </w:rPr>
        <w:t xml:space="preserve">Revitalized TVA’s distribution company regulatory role and established new process for ensuring compliance </w:t>
      </w:r>
      <w:r w:rsidR="004A50D8">
        <w:rPr>
          <w:sz w:val="24"/>
        </w:rPr>
        <w:t xml:space="preserve">of </w:t>
      </w:r>
      <w:r w:rsidR="00DE5CCA">
        <w:rPr>
          <w:sz w:val="24"/>
        </w:rPr>
        <w:t xml:space="preserve">regulatory issues.  </w:t>
      </w:r>
      <w:r w:rsidR="000F1CD3">
        <w:rPr>
          <w:sz w:val="24"/>
        </w:rPr>
        <w:t>Represent</w:t>
      </w:r>
      <w:r w:rsidR="00D50A9C">
        <w:rPr>
          <w:sz w:val="24"/>
        </w:rPr>
        <w:t>ed</w:t>
      </w:r>
      <w:r w:rsidR="000F1CD3">
        <w:rPr>
          <w:sz w:val="24"/>
        </w:rPr>
        <w:t xml:space="preserve"> TVA with the media on various technical matters.  Work</w:t>
      </w:r>
      <w:r w:rsidR="00872F8F">
        <w:rPr>
          <w:sz w:val="24"/>
        </w:rPr>
        <w:t xml:space="preserve">ed </w:t>
      </w:r>
      <w:r w:rsidR="000F1CD3">
        <w:rPr>
          <w:sz w:val="24"/>
        </w:rPr>
        <w:t>with executive management to coordinate programs with the CEO and Board of Directors.</w:t>
      </w:r>
      <w:r>
        <w:rPr>
          <w:sz w:val="24"/>
        </w:rPr>
        <w:t xml:space="preserve"> </w:t>
      </w:r>
    </w:p>
    <w:p w14:paraId="4F75D35F" w14:textId="77777777" w:rsidR="000F1CD3" w:rsidRPr="005C183D" w:rsidRDefault="004B0F1D" w:rsidP="000F1CD3">
      <w:pPr>
        <w:spacing w:after="168" w:line="240" w:lineRule="exact"/>
        <w:rPr>
          <w:rFonts w:ascii="Times New Roman Bold" w:hAnsi="Times New Roman Bold"/>
          <w:b/>
          <w:sz w:val="24"/>
        </w:rPr>
      </w:pPr>
      <w:r w:rsidRPr="005C183D">
        <w:rPr>
          <w:rFonts w:ascii="Times New Roman Bold" w:hAnsi="Times New Roman Bold"/>
          <w:b/>
          <w:sz w:val="24"/>
        </w:rPr>
        <w:t>TVA, Vice President, Environment</w:t>
      </w:r>
      <w:r w:rsidR="000F1CD3" w:rsidRPr="005C183D">
        <w:rPr>
          <w:rFonts w:ascii="Times New Roman Bold" w:hAnsi="Times New Roman Bold"/>
          <w:b/>
          <w:sz w:val="24"/>
        </w:rPr>
        <w:t xml:space="preserve">al Science Technology and </w:t>
      </w:r>
      <w:proofErr w:type="gramStart"/>
      <w:r w:rsidR="000F1CD3" w:rsidRPr="005C183D">
        <w:rPr>
          <w:rFonts w:ascii="Times New Roman Bold" w:hAnsi="Times New Roman Bold"/>
          <w:b/>
          <w:sz w:val="24"/>
        </w:rPr>
        <w:t xml:space="preserve">Policy  </w:t>
      </w:r>
      <w:r w:rsidR="000F1CD3" w:rsidRPr="005C183D">
        <w:rPr>
          <w:rFonts w:ascii="Times New Roman Bold" w:hAnsi="Times New Roman Bold"/>
          <w:b/>
          <w:sz w:val="24"/>
        </w:rPr>
        <w:tab/>
      </w:r>
      <w:proofErr w:type="gramEnd"/>
      <w:r w:rsidR="000F1CD3" w:rsidRPr="005C183D">
        <w:rPr>
          <w:rFonts w:ascii="Times New Roman Bold" w:hAnsi="Times New Roman Bold"/>
          <w:b/>
          <w:sz w:val="24"/>
        </w:rPr>
        <w:tab/>
        <w:t xml:space="preserve">       </w:t>
      </w:r>
      <w:r w:rsidR="000F1CD3" w:rsidRPr="005C183D">
        <w:rPr>
          <w:b/>
          <w:sz w:val="24"/>
        </w:rPr>
        <w:t xml:space="preserve"> 2008 - 2009   </w:t>
      </w:r>
      <w:r w:rsidR="000F1CD3" w:rsidRPr="005C183D">
        <w:rPr>
          <w:b/>
        </w:rPr>
        <w:t xml:space="preserve">    </w:t>
      </w:r>
      <w:r w:rsidR="000F1CD3" w:rsidRPr="005C183D">
        <w:rPr>
          <w:rFonts w:ascii="Times New Roman Bold" w:hAnsi="Times New Roman Bold"/>
          <w:b/>
          <w:sz w:val="24"/>
        </w:rPr>
        <w:t xml:space="preserve">     </w:t>
      </w:r>
    </w:p>
    <w:p w14:paraId="763AB136" w14:textId="2A6FF246" w:rsidR="004B0F1D" w:rsidRDefault="004B0F1D" w:rsidP="000F1CD3">
      <w:pPr>
        <w:spacing w:after="168" w:line="240" w:lineRule="exact"/>
        <w:jc w:val="both"/>
        <w:rPr>
          <w:sz w:val="24"/>
        </w:rPr>
      </w:pPr>
      <w:r>
        <w:rPr>
          <w:sz w:val="24"/>
        </w:rPr>
        <w:t>Responsible for overseeing</w:t>
      </w:r>
      <w:r w:rsidR="00AF2BB1">
        <w:rPr>
          <w:sz w:val="24"/>
        </w:rPr>
        <w:t xml:space="preserve"> e</w:t>
      </w:r>
      <w:r>
        <w:rPr>
          <w:sz w:val="24"/>
        </w:rPr>
        <w:t xml:space="preserve">nvironmental </w:t>
      </w:r>
      <w:r w:rsidR="00AF2BB1">
        <w:rPr>
          <w:sz w:val="24"/>
        </w:rPr>
        <w:t>p</w:t>
      </w:r>
      <w:r>
        <w:rPr>
          <w:sz w:val="24"/>
        </w:rPr>
        <w:t xml:space="preserve">olicy and </w:t>
      </w:r>
      <w:r w:rsidR="00AF2BB1">
        <w:rPr>
          <w:sz w:val="24"/>
        </w:rPr>
        <w:t>t</w:t>
      </w:r>
      <w:r>
        <w:rPr>
          <w:sz w:val="24"/>
        </w:rPr>
        <w:t xml:space="preserve">echnology </w:t>
      </w:r>
      <w:r w:rsidR="00AF2BB1">
        <w:rPr>
          <w:sz w:val="24"/>
        </w:rPr>
        <w:t>i</w:t>
      </w:r>
      <w:r w:rsidR="000F1CD3">
        <w:rPr>
          <w:sz w:val="24"/>
        </w:rPr>
        <w:t>nnovation</w:t>
      </w:r>
      <w:r>
        <w:rPr>
          <w:sz w:val="24"/>
        </w:rPr>
        <w:t xml:space="preserve"> </w:t>
      </w:r>
      <w:r w:rsidR="000F1CD3">
        <w:rPr>
          <w:sz w:val="24"/>
        </w:rPr>
        <w:t>programs</w:t>
      </w:r>
      <w:r>
        <w:rPr>
          <w:sz w:val="24"/>
        </w:rPr>
        <w:t>.  Responsible for developing</w:t>
      </w:r>
      <w:r w:rsidR="005C183D">
        <w:rPr>
          <w:sz w:val="24"/>
        </w:rPr>
        <w:t xml:space="preserve"> and </w:t>
      </w:r>
      <w:r>
        <w:rPr>
          <w:sz w:val="24"/>
        </w:rPr>
        <w:t>asses</w:t>
      </w:r>
      <w:r w:rsidR="005C183D">
        <w:rPr>
          <w:sz w:val="24"/>
        </w:rPr>
        <w:t>sing</w:t>
      </w:r>
      <w:r>
        <w:rPr>
          <w:sz w:val="24"/>
        </w:rPr>
        <w:t xml:space="preserve"> the impact of future environmental regulations regarding land, water, and air.  Establi</w:t>
      </w:r>
      <w:r w:rsidR="00F45CA6">
        <w:rPr>
          <w:sz w:val="24"/>
        </w:rPr>
        <w:t>shed an O</w:t>
      </w:r>
      <w:r w:rsidR="000F1CD3">
        <w:rPr>
          <w:sz w:val="24"/>
        </w:rPr>
        <w:t>ffice of Clean Energy D</w:t>
      </w:r>
      <w:r>
        <w:rPr>
          <w:sz w:val="24"/>
        </w:rPr>
        <w:t>evelopment and strateg</w:t>
      </w:r>
      <w:r w:rsidR="005C183D">
        <w:rPr>
          <w:sz w:val="24"/>
        </w:rPr>
        <w:t>ies</w:t>
      </w:r>
      <w:r>
        <w:rPr>
          <w:sz w:val="24"/>
        </w:rPr>
        <w:t xml:space="preserve"> </w:t>
      </w:r>
      <w:r w:rsidR="005C183D">
        <w:rPr>
          <w:sz w:val="24"/>
        </w:rPr>
        <w:t>for</w:t>
      </w:r>
      <w:r w:rsidR="000F1CD3">
        <w:rPr>
          <w:sz w:val="24"/>
        </w:rPr>
        <w:t xml:space="preserve"> emerging renewable and c</w:t>
      </w:r>
      <w:r>
        <w:rPr>
          <w:sz w:val="24"/>
        </w:rPr>
        <w:t xml:space="preserve">arbon regulations.  </w:t>
      </w:r>
      <w:r w:rsidR="005C183D">
        <w:rPr>
          <w:sz w:val="24"/>
        </w:rPr>
        <w:t xml:space="preserve">Managed </w:t>
      </w:r>
      <w:r>
        <w:rPr>
          <w:sz w:val="24"/>
        </w:rPr>
        <w:t>research and development for TVA in energy efficiency, demand response, smart grid, alternative generation options and environmental technologies.  Established and managed TVA’s new integrated resource planning process.  Managed a $20M budget</w:t>
      </w:r>
      <w:r w:rsidR="000F1CD3">
        <w:rPr>
          <w:sz w:val="24"/>
        </w:rPr>
        <w:t xml:space="preserve"> and a staff of about 40 </w:t>
      </w:r>
      <w:r w:rsidR="001877C9">
        <w:rPr>
          <w:sz w:val="24"/>
        </w:rPr>
        <w:t>scientists</w:t>
      </w:r>
      <w:r w:rsidR="00D50A9C">
        <w:rPr>
          <w:sz w:val="24"/>
        </w:rPr>
        <w:t>,</w:t>
      </w:r>
      <w:r w:rsidR="000F1CD3">
        <w:rPr>
          <w:sz w:val="24"/>
        </w:rPr>
        <w:t xml:space="preserve"> engineers and economists</w:t>
      </w:r>
      <w:r>
        <w:rPr>
          <w:sz w:val="24"/>
        </w:rPr>
        <w:t>.</w:t>
      </w:r>
    </w:p>
    <w:p w14:paraId="44AD4C51" w14:textId="1E6C60FA" w:rsidR="004468EA" w:rsidRDefault="004468EA" w:rsidP="000F1CD3">
      <w:pPr>
        <w:spacing w:after="168" w:line="240" w:lineRule="exact"/>
        <w:jc w:val="both"/>
        <w:rPr>
          <w:sz w:val="24"/>
        </w:rPr>
      </w:pPr>
      <w:r>
        <w:rPr>
          <w:sz w:val="24"/>
        </w:rPr>
        <w:t xml:space="preserve">Managed environmental and human health issues as part of the Kingston </w:t>
      </w:r>
      <w:r w:rsidR="00D50A9C">
        <w:rPr>
          <w:sz w:val="24"/>
        </w:rPr>
        <w:t>a</w:t>
      </w:r>
      <w:r>
        <w:rPr>
          <w:sz w:val="24"/>
        </w:rPr>
        <w:t xml:space="preserve">sh spill recovery program. </w:t>
      </w:r>
    </w:p>
    <w:p w14:paraId="3C247D83" w14:textId="77777777" w:rsidR="004B0F1D" w:rsidRPr="005C183D" w:rsidRDefault="004B0F1D" w:rsidP="000F1CD3">
      <w:pPr>
        <w:spacing w:after="168" w:line="240" w:lineRule="exact"/>
        <w:jc w:val="both"/>
        <w:rPr>
          <w:b/>
          <w:sz w:val="24"/>
        </w:rPr>
      </w:pPr>
      <w:r w:rsidRPr="005C183D">
        <w:rPr>
          <w:rFonts w:ascii="Times New Roman Bold" w:hAnsi="Times New Roman Bold"/>
          <w:b/>
          <w:sz w:val="24"/>
        </w:rPr>
        <w:t>TVA, Vice President, Energy Efficiency Demand Response</w:t>
      </w:r>
      <w:r w:rsidR="000F1CD3" w:rsidRPr="005C183D">
        <w:rPr>
          <w:rFonts w:ascii="Times New Roman Bold" w:hAnsi="Times New Roman Bold"/>
          <w:b/>
          <w:sz w:val="24"/>
        </w:rPr>
        <w:t xml:space="preserve">   </w:t>
      </w:r>
      <w:r w:rsidR="000F1CD3" w:rsidRPr="005C183D">
        <w:rPr>
          <w:rFonts w:ascii="Times New Roman Bold" w:hAnsi="Times New Roman Bold"/>
          <w:b/>
          <w:sz w:val="24"/>
        </w:rPr>
        <w:tab/>
      </w:r>
      <w:r w:rsidR="000F1CD3" w:rsidRPr="005C183D">
        <w:rPr>
          <w:rFonts w:ascii="Times New Roman Bold" w:hAnsi="Times New Roman Bold"/>
          <w:b/>
          <w:sz w:val="24"/>
        </w:rPr>
        <w:tab/>
      </w:r>
      <w:r w:rsidR="000F1CD3" w:rsidRPr="005C183D">
        <w:rPr>
          <w:rFonts w:ascii="Times New Roman Bold" w:hAnsi="Times New Roman Bold"/>
          <w:b/>
          <w:sz w:val="24"/>
        </w:rPr>
        <w:tab/>
        <w:t xml:space="preserve">        </w:t>
      </w:r>
      <w:r w:rsidR="000F1CD3" w:rsidRPr="005C183D">
        <w:rPr>
          <w:b/>
          <w:sz w:val="24"/>
        </w:rPr>
        <w:t>2007 - 2008</w:t>
      </w:r>
    </w:p>
    <w:p w14:paraId="3141027C" w14:textId="32DB21A2" w:rsidR="004B0F1D" w:rsidRDefault="00E272B7" w:rsidP="00D50A9C">
      <w:pPr>
        <w:spacing w:after="168" w:line="240" w:lineRule="exact"/>
        <w:jc w:val="both"/>
        <w:rPr>
          <w:sz w:val="24"/>
        </w:rPr>
      </w:pPr>
      <w:r>
        <w:rPr>
          <w:sz w:val="24"/>
        </w:rPr>
        <w:t xml:space="preserve">Developed </w:t>
      </w:r>
      <w:r w:rsidR="005C183D">
        <w:rPr>
          <w:sz w:val="24"/>
        </w:rPr>
        <w:t xml:space="preserve">and </w:t>
      </w:r>
      <w:r w:rsidR="004B0F1D">
        <w:rPr>
          <w:sz w:val="24"/>
        </w:rPr>
        <w:t>implement</w:t>
      </w:r>
      <w:r w:rsidR="000B7B9C">
        <w:rPr>
          <w:sz w:val="24"/>
        </w:rPr>
        <w:t>ed a new energy efficiency strategy for TVA t</w:t>
      </w:r>
      <w:r w:rsidR="004B0F1D">
        <w:rPr>
          <w:sz w:val="24"/>
        </w:rPr>
        <w:t>o reduce load using demand side and energy efficiency programs</w:t>
      </w:r>
      <w:r w:rsidR="005C183D">
        <w:rPr>
          <w:sz w:val="24"/>
        </w:rPr>
        <w:t xml:space="preserve"> </w:t>
      </w:r>
      <w:r w:rsidR="004B0F1D">
        <w:rPr>
          <w:sz w:val="24"/>
        </w:rPr>
        <w:t>reduce</w:t>
      </w:r>
      <w:r w:rsidR="001766B1">
        <w:rPr>
          <w:sz w:val="24"/>
        </w:rPr>
        <w:t>d</w:t>
      </w:r>
      <w:r w:rsidR="004B0F1D">
        <w:rPr>
          <w:sz w:val="24"/>
        </w:rPr>
        <w:t xml:space="preserve"> T</w:t>
      </w:r>
      <w:r w:rsidR="000F1CD3">
        <w:rPr>
          <w:sz w:val="24"/>
        </w:rPr>
        <w:t>VA load by 1400MW in four years.  D</w:t>
      </w:r>
      <w:r w:rsidR="004B0F1D">
        <w:rPr>
          <w:sz w:val="24"/>
        </w:rPr>
        <w:t xml:space="preserve">eveloped, implemented, and </w:t>
      </w:r>
      <w:r w:rsidR="00C07B2B">
        <w:rPr>
          <w:sz w:val="24"/>
        </w:rPr>
        <w:t xml:space="preserve">staffed </w:t>
      </w:r>
      <w:r w:rsidR="004B0F1D">
        <w:rPr>
          <w:sz w:val="24"/>
        </w:rPr>
        <w:t xml:space="preserve">an </w:t>
      </w:r>
      <w:r w:rsidR="001518B5">
        <w:rPr>
          <w:sz w:val="24"/>
        </w:rPr>
        <w:t>organization,</w:t>
      </w:r>
      <w:r w:rsidR="004B0F1D">
        <w:rPr>
          <w:sz w:val="24"/>
        </w:rPr>
        <w:t xml:space="preserve"> developed business plan, processes, technology strategy, and marketing strategy.  Implemented new market driven marketing program, to better ensure products developed would meet consumer needs.  Worked with </w:t>
      </w:r>
      <w:r w:rsidR="000F1CD3">
        <w:rPr>
          <w:sz w:val="24"/>
        </w:rPr>
        <w:t xml:space="preserve">150 TVA power </w:t>
      </w:r>
      <w:r w:rsidR="004B0F1D">
        <w:rPr>
          <w:sz w:val="24"/>
        </w:rPr>
        <w:t xml:space="preserve">distributors to develop a comprehensive framework </w:t>
      </w:r>
      <w:r w:rsidR="00C07B2B">
        <w:rPr>
          <w:sz w:val="24"/>
        </w:rPr>
        <w:t xml:space="preserve">to develop </w:t>
      </w:r>
      <w:r w:rsidR="004B0F1D">
        <w:rPr>
          <w:sz w:val="24"/>
        </w:rPr>
        <w:t xml:space="preserve">a Smart Grid within the Tennessee Valley.  </w:t>
      </w:r>
      <w:r w:rsidR="00C07B2B">
        <w:rPr>
          <w:sz w:val="24"/>
        </w:rPr>
        <w:t xml:space="preserve"> </w:t>
      </w:r>
      <w:r w:rsidR="004B0F1D">
        <w:rPr>
          <w:sz w:val="24"/>
        </w:rPr>
        <w:t>Oversaw the partnership with Oak Ridge National Labs and the Electric Power Research Institute for the Campbell Cree</w:t>
      </w:r>
      <w:r w:rsidR="001877C9">
        <w:rPr>
          <w:sz w:val="24"/>
        </w:rPr>
        <w:t>k Research homes, the electric v</w:t>
      </w:r>
      <w:r w:rsidR="004B0F1D">
        <w:rPr>
          <w:sz w:val="24"/>
        </w:rPr>
        <w:t>ehicle infrast</w:t>
      </w:r>
      <w:r w:rsidR="001877C9">
        <w:rPr>
          <w:sz w:val="24"/>
        </w:rPr>
        <w:t>ructure program, and TVA smart g</w:t>
      </w:r>
      <w:r w:rsidR="004B0F1D">
        <w:rPr>
          <w:sz w:val="24"/>
        </w:rPr>
        <w:t>rid initiatives</w:t>
      </w:r>
      <w:r w:rsidR="00C07B2B">
        <w:rPr>
          <w:sz w:val="24"/>
        </w:rPr>
        <w:t>.</w:t>
      </w:r>
      <w:r w:rsidR="004B0F1D">
        <w:rPr>
          <w:sz w:val="24"/>
        </w:rPr>
        <w:t xml:space="preserve">   Managed a $100M budget</w:t>
      </w:r>
      <w:r w:rsidR="000F1CD3">
        <w:rPr>
          <w:sz w:val="24"/>
        </w:rPr>
        <w:t xml:space="preserve"> and a staff of about 90 scientists</w:t>
      </w:r>
      <w:r w:rsidR="00872F8F">
        <w:rPr>
          <w:sz w:val="24"/>
        </w:rPr>
        <w:t>,</w:t>
      </w:r>
      <w:r w:rsidR="000F1CD3">
        <w:rPr>
          <w:sz w:val="24"/>
        </w:rPr>
        <w:t xml:space="preserve"> engineers and marketers</w:t>
      </w:r>
      <w:r w:rsidR="004B0F1D">
        <w:rPr>
          <w:sz w:val="24"/>
        </w:rPr>
        <w:t>.</w:t>
      </w:r>
    </w:p>
    <w:p w14:paraId="44450E3F" w14:textId="76E07C1F" w:rsidR="000F1CD3" w:rsidRPr="005C183D" w:rsidRDefault="004B0F1D" w:rsidP="00D50A9C">
      <w:pPr>
        <w:spacing w:line="240" w:lineRule="exact"/>
        <w:jc w:val="both"/>
        <w:rPr>
          <w:rFonts w:ascii="Times New Roman Bold" w:hAnsi="Times New Roman Bold"/>
          <w:b/>
          <w:sz w:val="24"/>
        </w:rPr>
      </w:pPr>
      <w:r w:rsidRPr="005C183D">
        <w:rPr>
          <w:rFonts w:ascii="Times New Roman Bold" w:hAnsi="Times New Roman Bold"/>
          <w:b/>
          <w:sz w:val="24"/>
        </w:rPr>
        <w:t>TVA, Senior Advisor to the Chief Executive Officer</w:t>
      </w:r>
      <w:r w:rsidR="000F1CD3" w:rsidRPr="005C183D">
        <w:rPr>
          <w:rFonts w:ascii="Times New Roman Bold" w:hAnsi="Times New Roman Bold"/>
          <w:b/>
          <w:sz w:val="24"/>
        </w:rPr>
        <w:t xml:space="preserve"> </w:t>
      </w:r>
      <w:r w:rsidR="000F1CD3" w:rsidRPr="005C183D">
        <w:rPr>
          <w:rFonts w:ascii="Times New Roman Bold" w:hAnsi="Times New Roman Bold"/>
          <w:b/>
          <w:sz w:val="24"/>
        </w:rPr>
        <w:tab/>
      </w:r>
      <w:r w:rsidR="000F1CD3" w:rsidRPr="005C183D">
        <w:rPr>
          <w:rFonts w:ascii="Times New Roman Bold" w:hAnsi="Times New Roman Bold"/>
          <w:b/>
          <w:sz w:val="24"/>
        </w:rPr>
        <w:tab/>
      </w:r>
      <w:r w:rsidR="000F1CD3" w:rsidRPr="005C183D">
        <w:rPr>
          <w:rFonts w:ascii="Times New Roman Bold" w:hAnsi="Times New Roman Bold"/>
          <w:b/>
          <w:sz w:val="24"/>
        </w:rPr>
        <w:tab/>
      </w:r>
      <w:r w:rsidR="000F1CD3" w:rsidRPr="005C183D">
        <w:rPr>
          <w:rFonts w:ascii="Times New Roman Bold" w:hAnsi="Times New Roman Bold"/>
          <w:b/>
          <w:sz w:val="24"/>
        </w:rPr>
        <w:tab/>
        <w:t xml:space="preserve">         </w:t>
      </w:r>
      <w:r w:rsidR="000F1CD3" w:rsidRPr="005C183D">
        <w:rPr>
          <w:b/>
          <w:sz w:val="24"/>
        </w:rPr>
        <w:t>2006 - 2007</w:t>
      </w:r>
    </w:p>
    <w:p w14:paraId="1D069B96" w14:textId="77777777" w:rsidR="00D50A9C" w:rsidRPr="00D50A9C" w:rsidRDefault="00D50A9C" w:rsidP="00D50A9C">
      <w:pPr>
        <w:spacing w:line="240" w:lineRule="exact"/>
        <w:jc w:val="both"/>
        <w:rPr>
          <w:rFonts w:ascii="Times New Roman Bold" w:hAnsi="Times New Roman Bold"/>
          <w:sz w:val="24"/>
        </w:rPr>
      </w:pPr>
    </w:p>
    <w:p w14:paraId="28405EC8" w14:textId="77777777" w:rsidR="004B0F1D" w:rsidRDefault="004B0F1D">
      <w:pPr>
        <w:spacing w:after="168" w:line="240" w:lineRule="exact"/>
        <w:jc w:val="both"/>
        <w:rPr>
          <w:sz w:val="24"/>
        </w:rPr>
      </w:pPr>
      <w:r>
        <w:rPr>
          <w:sz w:val="24"/>
        </w:rPr>
        <w:t>Serv</w:t>
      </w:r>
      <w:r w:rsidR="000F1CD3">
        <w:rPr>
          <w:sz w:val="24"/>
        </w:rPr>
        <w:t>ed</w:t>
      </w:r>
      <w:r>
        <w:rPr>
          <w:sz w:val="24"/>
        </w:rPr>
        <w:t xml:space="preserve"> as advisor to the CEO</w:t>
      </w:r>
      <w:r w:rsidR="000F1CD3">
        <w:rPr>
          <w:sz w:val="24"/>
        </w:rPr>
        <w:t xml:space="preserve"> with responsibility</w:t>
      </w:r>
      <w:r>
        <w:rPr>
          <w:sz w:val="24"/>
        </w:rPr>
        <w:t xml:space="preserve"> for data gathering, analyzing, and interpretation of complex issues associated with TVA operations and providing the results of the analy</w:t>
      </w:r>
      <w:r w:rsidR="000F1CD3">
        <w:rPr>
          <w:sz w:val="24"/>
        </w:rPr>
        <w:t xml:space="preserve">sis to the CEO.  Responsible for </w:t>
      </w:r>
      <w:r>
        <w:rPr>
          <w:sz w:val="24"/>
        </w:rPr>
        <w:t>identify</w:t>
      </w:r>
      <w:r w:rsidR="000F1CD3">
        <w:rPr>
          <w:sz w:val="24"/>
        </w:rPr>
        <w:t>ing</w:t>
      </w:r>
      <w:r>
        <w:rPr>
          <w:sz w:val="24"/>
        </w:rPr>
        <w:t xml:space="preserve"> areas in which there </w:t>
      </w:r>
      <w:r w:rsidR="000F1CD3">
        <w:rPr>
          <w:sz w:val="24"/>
        </w:rPr>
        <w:t>were</w:t>
      </w:r>
      <w:r>
        <w:rPr>
          <w:sz w:val="24"/>
        </w:rPr>
        <w:t xml:space="preserve"> operational, coordination, strategic, or </w:t>
      </w:r>
      <w:r w:rsidR="000F1CD3">
        <w:rPr>
          <w:sz w:val="24"/>
        </w:rPr>
        <w:t>technical problems that require</w:t>
      </w:r>
      <w:r>
        <w:rPr>
          <w:sz w:val="24"/>
        </w:rPr>
        <w:t xml:space="preserve"> the attention of the CEO.  </w:t>
      </w:r>
      <w:r w:rsidR="001877C9">
        <w:rPr>
          <w:sz w:val="24"/>
        </w:rPr>
        <w:t>M</w:t>
      </w:r>
      <w:r w:rsidR="000F1CD3">
        <w:rPr>
          <w:sz w:val="24"/>
        </w:rPr>
        <w:t xml:space="preserve">anaged </w:t>
      </w:r>
      <w:r>
        <w:rPr>
          <w:sz w:val="24"/>
        </w:rPr>
        <w:t>the dev</w:t>
      </w:r>
      <w:r w:rsidR="000F1CD3">
        <w:rPr>
          <w:sz w:val="24"/>
        </w:rPr>
        <w:t>elopment of presentations, speeches</w:t>
      </w:r>
      <w:r>
        <w:rPr>
          <w:sz w:val="24"/>
        </w:rPr>
        <w:t xml:space="preserve">, and papers for the CEO to use with various audiences.  </w:t>
      </w:r>
    </w:p>
    <w:p w14:paraId="4880D49B" w14:textId="20094909" w:rsidR="004B0F1D" w:rsidRPr="005C183D" w:rsidRDefault="004B0F1D">
      <w:pPr>
        <w:spacing w:line="240" w:lineRule="exact"/>
        <w:jc w:val="both"/>
        <w:rPr>
          <w:b/>
          <w:sz w:val="24"/>
        </w:rPr>
      </w:pPr>
      <w:r w:rsidRPr="005C183D">
        <w:rPr>
          <w:rFonts w:ascii="Times New Roman Bold" w:hAnsi="Times New Roman Bold"/>
          <w:b/>
          <w:sz w:val="24"/>
        </w:rPr>
        <w:t>TVA, Manager of Special Projects, River Systems Operations and Environment</w:t>
      </w:r>
      <w:r w:rsidR="000F1CD3" w:rsidRPr="005C183D">
        <w:rPr>
          <w:rFonts w:ascii="Times New Roman Bold" w:hAnsi="Times New Roman Bold"/>
          <w:b/>
          <w:sz w:val="24"/>
        </w:rPr>
        <w:t xml:space="preserve"> </w:t>
      </w:r>
      <w:r w:rsidR="00D50A9C" w:rsidRPr="005C183D">
        <w:rPr>
          <w:rFonts w:ascii="Times New Roman Bold" w:hAnsi="Times New Roman Bold"/>
          <w:b/>
          <w:sz w:val="24"/>
        </w:rPr>
        <w:t xml:space="preserve">   </w:t>
      </w:r>
      <w:r w:rsidR="005C183D">
        <w:rPr>
          <w:rFonts w:ascii="Times New Roman Bold" w:hAnsi="Times New Roman Bold"/>
          <w:b/>
          <w:sz w:val="24"/>
        </w:rPr>
        <w:t xml:space="preserve"> </w:t>
      </w:r>
      <w:r w:rsidR="000F1CD3" w:rsidRPr="005C183D">
        <w:rPr>
          <w:b/>
          <w:sz w:val="24"/>
        </w:rPr>
        <w:t>2004 - 200</w:t>
      </w:r>
      <w:r w:rsidR="005C183D">
        <w:rPr>
          <w:b/>
          <w:sz w:val="24"/>
        </w:rPr>
        <w:t>6</w:t>
      </w:r>
    </w:p>
    <w:p w14:paraId="11690FC2" w14:textId="77777777" w:rsidR="000F1CD3" w:rsidRDefault="000F1CD3">
      <w:pPr>
        <w:spacing w:line="240" w:lineRule="exact"/>
        <w:jc w:val="both"/>
        <w:rPr>
          <w:sz w:val="24"/>
        </w:rPr>
      </w:pPr>
    </w:p>
    <w:p w14:paraId="613A1664" w14:textId="786A1923" w:rsidR="00F5502D" w:rsidRDefault="004B0F1D" w:rsidP="00D50A9C">
      <w:pPr>
        <w:spacing w:line="240" w:lineRule="exact"/>
        <w:jc w:val="both"/>
        <w:rPr>
          <w:sz w:val="24"/>
        </w:rPr>
      </w:pPr>
      <w:r>
        <w:rPr>
          <w:sz w:val="24"/>
        </w:rPr>
        <w:t xml:space="preserve">Responsible for developing and overseeing a condition assessment for </w:t>
      </w:r>
      <w:r w:rsidR="00F45CA6">
        <w:rPr>
          <w:sz w:val="24"/>
        </w:rPr>
        <w:t>h</w:t>
      </w:r>
      <w:r w:rsidR="000F1CD3">
        <w:rPr>
          <w:sz w:val="24"/>
        </w:rPr>
        <w:t>ydro production assets</w:t>
      </w:r>
      <w:r>
        <w:rPr>
          <w:sz w:val="24"/>
        </w:rPr>
        <w:t>.  Responsible for developing an overall asset management philosophy including development and implementation of the processes for asset assessment; helping to develop a framework to support condition monitoring, corrective action, predictive and preventative maintenance; and developing indicators for asset efficiency.  Responsible f</w:t>
      </w:r>
      <w:r w:rsidR="00B839F0">
        <w:rPr>
          <w:sz w:val="24"/>
        </w:rPr>
        <w:t>or determining</w:t>
      </w:r>
      <w:r>
        <w:rPr>
          <w:sz w:val="24"/>
        </w:rPr>
        <w:t xml:space="preserve"> the market valu</w:t>
      </w:r>
      <w:r w:rsidR="000F1CD3">
        <w:rPr>
          <w:sz w:val="24"/>
        </w:rPr>
        <w:t xml:space="preserve">e of hydro generation including </w:t>
      </w:r>
      <w:r>
        <w:rPr>
          <w:sz w:val="24"/>
        </w:rPr>
        <w:t xml:space="preserve">ancillary services </w:t>
      </w:r>
      <w:r w:rsidR="00B839F0">
        <w:rPr>
          <w:sz w:val="24"/>
        </w:rPr>
        <w:t>to prepare for an unregulated utility market</w:t>
      </w:r>
      <w:r w:rsidR="000F1CD3">
        <w:rPr>
          <w:sz w:val="24"/>
        </w:rPr>
        <w:t xml:space="preserve">. Evaluated </w:t>
      </w:r>
      <w:r>
        <w:rPr>
          <w:sz w:val="24"/>
        </w:rPr>
        <w:t>th</w:t>
      </w:r>
      <w:r w:rsidR="000F1CD3">
        <w:rPr>
          <w:sz w:val="24"/>
        </w:rPr>
        <w:t xml:space="preserve">e value of energy storage as an </w:t>
      </w:r>
      <w:r>
        <w:rPr>
          <w:sz w:val="24"/>
        </w:rPr>
        <w:t xml:space="preserve">energy and ancillary resource and its impact on the grid.   </w:t>
      </w:r>
    </w:p>
    <w:p w14:paraId="24E43F59" w14:textId="77777777" w:rsidR="005D11F0" w:rsidRDefault="005D11F0" w:rsidP="00D50A9C">
      <w:pPr>
        <w:spacing w:line="240" w:lineRule="exact"/>
        <w:jc w:val="both"/>
        <w:rPr>
          <w:sz w:val="24"/>
        </w:rPr>
      </w:pPr>
    </w:p>
    <w:p w14:paraId="08273B24" w14:textId="7C2CCA3D" w:rsidR="004B0F1D" w:rsidRPr="00B839F0" w:rsidRDefault="004B0F1D">
      <w:pPr>
        <w:pStyle w:val="BodyTextIndent21"/>
        <w:ind w:left="0" w:firstLine="0"/>
        <w:rPr>
          <w:rFonts w:ascii="Times New Roman Bold" w:hAnsi="Times New Roman Bold"/>
          <w:b/>
        </w:rPr>
      </w:pPr>
      <w:r w:rsidRPr="00B839F0">
        <w:rPr>
          <w:rFonts w:ascii="Times New Roman Bold" w:hAnsi="Times New Roman Bold"/>
          <w:b/>
        </w:rPr>
        <w:t>TVA, Senior Manager, Clean and Advanced Energy Technologies</w:t>
      </w:r>
      <w:r w:rsidR="00D50A9C" w:rsidRPr="00B839F0">
        <w:rPr>
          <w:rFonts w:ascii="Times New Roman Bold" w:hAnsi="Times New Roman Bold"/>
          <w:b/>
        </w:rPr>
        <w:t xml:space="preserve">      </w:t>
      </w:r>
      <w:r w:rsidR="00D50A9C" w:rsidRPr="00B839F0">
        <w:rPr>
          <w:rFonts w:ascii="Times New Roman Bold" w:hAnsi="Times New Roman Bold"/>
          <w:b/>
        </w:rPr>
        <w:tab/>
      </w:r>
      <w:r w:rsidR="000F1CD3" w:rsidRPr="00B839F0">
        <w:rPr>
          <w:rFonts w:ascii="Times New Roman Bold" w:hAnsi="Times New Roman Bold"/>
          <w:b/>
        </w:rPr>
        <w:tab/>
        <w:t xml:space="preserve">          </w:t>
      </w:r>
      <w:r w:rsidR="000F1CD3" w:rsidRPr="00B839F0">
        <w:rPr>
          <w:b/>
        </w:rPr>
        <w:t>2000 -2004</w:t>
      </w:r>
    </w:p>
    <w:p w14:paraId="64147AF7" w14:textId="77777777" w:rsidR="000F1CD3" w:rsidRDefault="000F1CD3">
      <w:pPr>
        <w:pStyle w:val="BodyTextIndent21"/>
        <w:ind w:left="0" w:firstLine="0"/>
      </w:pPr>
    </w:p>
    <w:p w14:paraId="626B4A29" w14:textId="50562ABC" w:rsidR="004B0F1D" w:rsidRPr="00B839F0" w:rsidRDefault="004B0F1D">
      <w:pPr>
        <w:pStyle w:val="BodyTextIndent21"/>
        <w:ind w:left="0" w:firstLine="0"/>
      </w:pPr>
      <w:r>
        <w:t xml:space="preserve">Managed the R&amp;D program </w:t>
      </w:r>
      <w:r w:rsidR="00B839F0">
        <w:t>for</w:t>
      </w:r>
      <w:r>
        <w:t xml:space="preserve"> new energy production, storage, and distrib</w:t>
      </w:r>
      <w:r w:rsidR="000F1CD3">
        <w:t>uted generation technologies including coal gasification and</w:t>
      </w:r>
      <w:r>
        <w:t xml:space="preserve"> combustion, generation IV nuclear, fuel cells, flow batteries, combustion turbines, and diesel generation.</w:t>
      </w:r>
      <w:r w:rsidR="000F1CD3">
        <w:t xml:space="preserve">  Supervised</w:t>
      </w:r>
      <w:r>
        <w:t xml:space="preserve"> a diverse group of engineers and scientists that developed, demonstrated,</w:t>
      </w:r>
      <w:r w:rsidR="000F1CD3">
        <w:t xml:space="preserve"> and evaluated new technologies. </w:t>
      </w:r>
      <w:r w:rsidR="009F7411">
        <w:t xml:space="preserve">Managed </w:t>
      </w:r>
      <w:r w:rsidR="004F56F4">
        <w:t xml:space="preserve">TVA analytical laboratory and remediation development and demonstration facilities </w:t>
      </w:r>
      <w:r w:rsidR="00B37CE5">
        <w:t>including wetland</w:t>
      </w:r>
      <w:r w:rsidR="00D129B5">
        <w:t xml:space="preserve"> and aquatic research facilities, biomass </w:t>
      </w:r>
      <w:r w:rsidR="00130FA4">
        <w:t xml:space="preserve">fuel production facilities and agricultural research facilities and green houses.  </w:t>
      </w:r>
      <w:r>
        <w:t xml:space="preserve">Served as the project manager and scientific lead for the technology assessment associated with the </w:t>
      </w:r>
      <w:proofErr w:type="spellStart"/>
      <w:r>
        <w:t>Regenesys</w:t>
      </w:r>
      <w:proofErr w:type="spellEnd"/>
      <w:r>
        <w:t xml:space="preserve"> energy storage project in Columbus Mississippi.  General responsibilities included budgeting, procurement, resource allocation, technical problem solving, technical evaluation, project management, market analysis, benchmarking, and busin</w:t>
      </w:r>
      <w:r w:rsidRPr="00B839F0">
        <w:t>ess development.  Managed a budget of $2</w:t>
      </w:r>
      <w:r w:rsidR="00C07B2B" w:rsidRPr="00B839F0">
        <w:t>5</w:t>
      </w:r>
      <w:r w:rsidRPr="00B839F0">
        <w:t>M</w:t>
      </w:r>
      <w:r w:rsidR="00130FA4">
        <w:t xml:space="preserve"> and about 100 scientists and engineers</w:t>
      </w:r>
      <w:r w:rsidR="005A27B0">
        <w:t>.</w:t>
      </w:r>
    </w:p>
    <w:p w14:paraId="4908F4E4" w14:textId="77777777" w:rsidR="004B0F1D" w:rsidRPr="00B839F0" w:rsidRDefault="004B0F1D">
      <w:pPr>
        <w:tabs>
          <w:tab w:val="left" w:pos="360"/>
        </w:tabs>
        <w:spacing w:line="240" w:lineRule="exact"/>
        <w:jc w:val="right"/>
        <w:rPr>
          <w:sz w:val="24"/>
        </w:rPr>
      </w:pPr>
    </w:p>
    <w:p w14:paraId="77A79B2D" w14:textId="7B53D001" w:rsidR="004B0F1D" w:rsidRPr="00B839F0" w:rsidRDefault="000F1CD3">
      <w:pPr>
        <w:tabs>
          <w:tab w:val="left" w:pos="0"/>
          <w:tab w:val="left" w:pos="90"/>
        </w:tabs>
        <w:spacing w:line="240" w:lineRule="exact"/>
        <w:jc w:val="both"/>
        <w:rPr>
          <w:b/>
          <w:sz w:val="24"/>
        </w:rPr>
      </w:pPr>
      <w:r w:rsidRPr="00B839F0">
        <w:rPr>
          <w:rFonts w:ascii="Times New Roman Bold" w:hAnsi="Times New Roman Bold"/>
          <w:b/>
          <w:sz w:val="24"/>
        </w:rPr>
        <w:t>TVA,</w:t>
      </w:r>
      <w:r w:rsidR="00D50A9C" w:rsidRPr="00B839F0">
        <w:rPr>
          <w:rFonts w:ascii="Times New Roman Bold" w:hAnsi="Times New Roman Bold"/>
          <w:b/>
          <w:sz w:val="24"/>
        </w:rPr>
        <w:t xml:space="preserve"> Various Manager and Chemist Positions</w:t>
      </w:r>
      <w:r w:rsidR="004B0F1D" w:rsidRPr="00B839F0">
        <w:rPr>
          <w:b/>
          <w:sz w:val="24"/>
        </w:rPr>
        <w:t xml:space="preserve"> </w:t>
      </w:r>
      <w:r w:rsidR="00D50A9C" w:rsidRPr="00B839F0">
        <w:rPr>
          <w:b/>
          <w:sz w:val="24"/>
        </w:rPr>
        <w:tab/>
      </w:r>
      <w:r w:rsidR="00D50A9C" w:rsidRPr="00B839F0">
        <w:rPr>
          <w:b/>
          <w:sz w:val="24"/>
        </w:rPr>
        <w:tab/>
      </w:r>
      <w:r w:rsidR="00D50A9C" w:rsidRPr="00B839F0">
        <w:rPr>
          <w:b/>
          <w:sz w:val="24"/>
        </w:rPr>
        <w:tab/>
      </w:r>
      <w:r w:rsidR="00D50A9C" w:rsidRPr="00B839F0">
        <w:rPr>
          <w:b/>
          <w:sz w:val="24"/>
        </w:rPr>
        <w:tab/>
      </w:r>
      <w:r w:rsidRPr="00B839F0">
        <w:rPr>
          <w:b/>
          <w:sz w:val="24"/>
        </w:rPr>
        <w:tab/>
        <w:t xml:space="preserve">        </w:t>
      </w:r>
      <w:r w:rsidR="004B0F1D" w:rsidRPr="00B839F0">
        <w:rPr>
          <w:b/>
          <w:sz w:val="24"/>
        </w:rPr>
        <w:t xml:space="preserve"> </w:t>
      </w:r>
      <w:r w:rsidRPr="00B839F0">
        <w:rPr>
          <w:b/>
          <w:sz w:val="24"/>
        </w:rPr>
        <w:t>199</w:t>
      </w:r>
      <w:r w:rsidR="00D50A9C" w:rsidRPr="00B839F0">
        <w:rPr>
          <w:b/>
          <w:sz w:val="24"/>
        </w:rPr>
        <w:t>2</w:t>
      </w:r>
      <w:r w:rsidRPr="00B839F0">
        <w:rPr>
          <w:b/>
          <w:sz w:val="24"/>
        </w:rPr>
        <w:t xml:space="preserve"> - 2000</w:t>
      </w:r>
    </w:p>
    <w:p w14:paraId="6EBD0400" w14:textId="77777777" w:rsidR="00F5502D" w:rsidRDefault="00F5502D">
      <w:pPr>
        <w:spacing w:line="240" w:lineRule="exact"/>
        <w:jc w:val="both"/>
        <w:rPr>
          <w:sz w:val="24"/>
        </w:rPr>
      </w:pPr>
    </w:p>
    <w:p w14:paraId="644F5DCC" w14:textId="7FA3591F" w:rsidR="004B0F1D" w:rsidRDefault="004B0F1D">
      <w:pPr>
        <w:spacing w:line="240" w:lineRule="exact"/>
        <w:jc w:val="both"/>
        <w:rPr>
          <w:b/>
          <w:sz w:val="24"/>
        </w:rPr>
      </w:pPr>
      <w:r w:rsidRPr="00B839F0">
        <w:rPr>
          <w:rFonts w:ascii="Times New Roman Bold" w:hAnsi="Times New Roman Bold"/>
          <w:b/>
          <w:sz w:val="24"/>
        </w:rPr>
        <w:t>Washington State University, Graduate</w:t>
      </w:r>
      <w:r w:rsidR="00D870AB" w:rsidRPr="00B839F0">
        <w:rPr>
          <w:rFonts w:ascii="Times New Roman Bold" w:hAnsi="Times New Roman Bold"/>
          <w:b/>
          <w:sz w:val="24"/>
        </w:rPr>
        <w:t xml:space="preserve"> Research </w:t>
      </w:r>
      <w:proofErr w:type="gramStart"/>
      <w:r w:rsidR="00D870AB" w:rsidRPr="00B839F0">
        <w:rPr>
          <w:rFonts w:ascii="Times New Roman Bold" w:hAnsi="Times New Roman Bold"/>
          <w:b/>
          <w:sz w:val="24"/>
        </w:rPr>
        <w:t xml:space="preserve">Assistant  </w:t>
      </w:r>
      <w:r w:rsidR="00D870AB" w:rsidRPr="00B839F0">
        <w:rPr>
          <w:rFonts w:ascii="Times New Roman Bold" w:hAnsi="Times New Roman Bold"/>
          <w:b/>
          <w:sz w:val="24"/>
        </w:rPr>
        <w:tab/>
      </w:r>
      <w:proofErr w:type="gramEnd"/>
      <w:r w:rsidR="00D870AB" w:rsidRPr="00B839F0">
        <w:rPr>
          <w:rFonts w:ascii="Times New Roman Bold" w:hAnsi="Times New Roman Bold"/>
          <w:b/>
          <w:sz w:val="24"/>
        </w:rPr>
        <w:tab/>
      </w:r>
      <w:r w:rsidR="00B839F0">
        <w:rPr>
          <w:rFonts w:ascii="Times New Roman Bold" w:hAnsi="Times New Roman Bold"/>
          <w:b/>
          <w:sz w:val="24"/>
        </w:rPr>
        <w:t xml:space="preserve">           </w:t>
      </w:r>
      <w:r w:rsidR="00D870AB" w:rsidRPr="00B839F0">
        <w:rPr>
          <w:rFonts w:ascii="Times New Roman Bold" w:hAnsi="Times New Roman Bold"/>
          <w:b/>
          <w:sz w:val="24"/>
        </w:rPr>
        <w:t xml:space="preserve">         </w:t>
      </w:r>
      <w:r w:rsidR="00D870AB" w:rsidRPr="00B839F0">
        <w:rPr>
          <w:b/>
          <w:sz w:val="24"/>
        </w:rPr>
        <w:t xml:space="preserve">1987 </w:t>
      </w:r>
      <w:r w:rsidR="00B839F0">
        <w:rPr>
          <w:b/>
          <w:sz w:val="24"/>
        </w:rPr>
        <w:t>–</w:t>
      </w:r>
      <w:r w:rsidR="00D870AB" w:rsidRPr="00B839F0">
        <w:rPr>
          <w:b/>
          <w:sz w:val="24"/>
        </w:rPr>
        <w:t xml:space="preserve"> 1992</w:t>
      </w:r>
    </w:p>
    <w:p w14:paraId="3B3D73FD" w14:textId="5D0A14C9" w:rsidR="00D870AB" w:rsidRDefault="00D870AB">
      <w:pPr>
        <w:spacing w:line="240" w:lineRule="exact"/>
        <w:jc w:val="both"/>
        <w:rPr>
          <w:sz w:val="24"/>
        </w:rPr>
      </w:pPr>
    </w:p>
    <w:p w14:paraId="3F978DD2" w14:textId="0928D31E" w:rsidR="004B0F1D" w:rsidRPr="00B839F0" w:rsidRDefault="004B0F1D">
      <w:pPr>
        <w:spacing w:line="240" w:lineRule="exact"/>
        <w:jc w:val="both"/>
        <w:rPr>
          <w:b/>
          <w:sz w:val="24"/>
        </w:rPr>
      </w:pPr>
      <w:r w:rsidRPr="00B839F0">
        <w:rPr>
          <w:rFonts w:ascii="Times New Roman Bold" w:hAnsi="Times New Roman Bold"/>
          <w:b/>
          <w:sz w:val="24"/>
        </w:rPr>
        <w:t>Sou</w:t>
      </w:r>
      <w:r w:rsidR="00D870AB" w:rsidRPr="00B839F0">
        <w:rPr>
          <w:rFonts w:ascii="Times New Roman Bold" w:hAnsi="Times New Roman Bold"/>
          <w:b/>
          <w:sz w:val="24"/>
        </w:rPr>
        <w:t xml:space="preserve">thern Utah Water Testing Center, </w:t>
      </w:r>
      <w:r w:rsidRPr="00B839F0">
        <w:rPr>
          <w:rFonts w:ascii="Times New Roman Bold" w:hAnsi="Times New Roman Bold"/>
          <w:b/>
          <w:sz w:val="24"/>
        </w:rPr>
        <w:t>Supervisor and Quality Control Offic</w:t>
      </w:r>
      <w:r w:rsidR="00B839F0">
        <w:rPr>
          <w:rFonts w:ascii="Times New Roman Bold" w:hAnsi="Times New Roman Bold"/>
          <w:b/>
          <w:sz w:val="24"/>
        </w:rPr>
        <w:t>er</w:t>
      </w:r>
      <w:r w:rsidR="00D50A9C" w:rsidRPr="00B839F0">
        <w:rPr>
          <w:rFonts w:ascii="Times New Roman Bold" w:hAnsi="Times New Roman Bold"/>
          <w:b/>
          <w:sz w:val="24"/>
        </w:rPr>
        <w:t xml:space="preserve">        </w:t>
      </w:r>
      <w:r w:rsidR="00D870AB" w:rsidRPr="00B839F0">
        <w:rPr>
          <w:b/>
          <w:sz w:val="24"/>
        </w:rPr>
        <w:t>1985 - 1987</w:t>
      </w:r>
      <w:r w:rsidRPr="00B839F0">
        <w:rPr>
          <w:b/>
          <w:sz w:val="24"/>
        </w:rPr>
        <w:t xml:space="preserve"> </w:t>
      </w:r>
    </w:p>
    <w:p w14:paraId="3428941F" w14:textId="77777777" w:rsidR="00D870AB" w:rsidRDefault="00D870AB">
      <w:pPr>
        <w:spacing w:line="240" w:lineRule="exact"/>
        <w:jc w:val="both"/>
        <w:rPr>
          <w:sz w:val="24"/>
        </w:rPr>
      </w:pPr>
    </w:p>
    <w:p w14:paraId="4BA25394" w14:textId="77777777" w:rsidR="004B0F1D" w:rsidRPr="00015CB4" w:rsidRDefault="004B0F1D">
      <w:pPr>
        <w:spacing w:line="240" w:lineRule="exact"/>
        <w:jc w:val="center"/>
        <w:rPr>
          <w:rFonts w:ascii="Times New Roman Bold" w:hAnsi="Times New Roman Bold"/>
          <w:b/>
          <w:bCs/>
          <w:sz w:val="24"/>
          <w:u w:val="single"/>
        </w:rPr>
      </w:pPr>
      <w:r w:rsidRPr="00015CB4">
        <w:rPr>
          <w:rFonts w:ascii="Times New Roman Bold" w:hAnsi="Times New Roman Bold"/>
          <w:b/>
          <w:bCs/>
          <w:sz w:val="24"/>
          <w:u w:val="single"/>
        </w:rPr>
        <w:t>EDUCATION</w:t>
      </w:r>
    </w:p>
    <w:p w14:paraId="2D6D1FEC" w14:textId="77777777" w:rsidR="004B0F1D" w:rsidRDefault="004B0F1D">
      <w:pPr>
        <w:spacing w:line="240" w:lineRule="exact"/>
        <w:jc w:val="center"/>
        <w:rPr>
          <w:sz w:val="24"/>
          <w:u w:val="single"/>
        </w:rPr>
      </w:pPr>
    </w:p>
    <w:p w14:paraId="4E6E5B54" w14:textId="56D7792C" w:rsidR="004B0F1D" w:rsidRDefault="00D870AB" w:rsidP="00FC131A">
      <w:pPr>
        <w:spacing w:line="240" w:lineRule="exact"/>
        <w:rPr>
          <w:sz w:val="24"/>
        </w:rPr>
      </w:pPr>
      <w:r>
        <w:rPr>
          <w:sz w:val="24"/>
        </w:rPr>
        <w:t xml:space="preserve">Ph.D. Physical Chemistry      </w:t>
      </w:r>
      <w:r w:rsidR="006B5A84">
        <w:rPr>
          <w:sz w:val="24"/>
        </w:rPr>
        <w:t xml:space="preserve">  </w:t>
      </w:r>
      <w:r w:rsidR="00275AE3">
        <w:rPr>
          <w:sz w:val="24"/>
        </w:rPr>
        <w:t xml:space="preserve">    </w:t>
      </w:r>
      <w:r w:rsidR="006B5A84">
        <w:rPr>
          <w:sz w:val="24"/>
        </w:rPr>
        <w:t xml:space="preserve">  </w:t>
      </w:r>
      <w:r>
        <w:rPr>
          <w:sz w:val="24"/>
        </w:rPr>
        <w:t xml:space="preserve"> Washington State University</w:t>
      </w:r>
    </w:p>
    <w:p w14:paraId="7AB28100" w14:textId="4176F617" w:rsidR="004B0F1D" w:rsidRDefault="00D870AB" w:rsidP="00FC131A">
      <w:pPr>
        <w:spacing w:line="240" w:lineRule="exact"/>
        <w:rPr>
          <w:sz w:val="24"/>
        </w:rPr>
      </w:pPr>
      <w:r>
        <w:rPr>
          <w:sz w:val="24"/>
        </w:rPr>
        <w:t>M.S. Physical Chemistry</w:t>
      </w:r>
      <w:r w:rsidR="004B0F1D">
        <w:rPr>
          <w:sz w:val="24"/>
        </w:rPr>
        <w:t xml:space="preserve"> </w:t>
      </w:r>
      <w:r>
        <w:rPr>
          <w:sz w:val="24"/>
        </w:rPr>
        <w:t xml:space="preserve">    </w:t>
      </w:r>
      <w:r w:rsidR="00275AE3">
        <w:rPr>
          <w:sz w:val="24"/>
        </w:rPr>
        <w:t xml:space="preserve">     </w:t>
      </w:r>
      <w:r>
        <w:rPr>
          <w:sz w:val="24"/>
        </w:rPr>
        <w:t xml:space="preserve">  </w:t>
      </w:r>
      <w:r w:rsidR="006B5A84">
        <w:rPr>
          <w:sz w:val="24"/>
        </w:rPr>
        <w:t xml:space="preserve">     </w:t>
      </w:r>
      <w:r>
        <w:rPr>
          <w:sz w:val="24"/>
        </w:rPr>
        <w:t>Washington State University</w:t>
      </w:r>
    </w:p>
    <w:p w14:paraId="39F2D3EB" w14:textId="2421C578" w:rsidR="00D870AB" w:rsidRPr="00FC131A" w:rsidRDefault="00F45CA6" w:rsidP="00FC131A">
      <w:pPr>
        <w:spacing w:line="240" w:lineRule="exact"/>
        <w:rPr>
          <w:sz w:val="24"/>
        </w:rPr>
      </w:pPr>
      <w:r>
        <w:rPr>
          <w:sz w:val="24"/>
        </w:rPr>
        <w:t>B.S. Chemistry</w:t>
      </w:r>
      <w:r w:rsidR="00D870AB">
        <w:rPr>
          <w:sz w:val="24"/>
        </w:rPr>
        <w:t xml:space="preserve"> </w:t>
      </w:r>
      <w:r w:rsidR="004B0F1D">
        <w:rPr>
          <w:sz w:val="24"/>
        </w:rPr>
        <w:t xml:space="preserve"> </w:t>
      </w:r>
      <w:r w:rsidR="00D870AB">
        <w:rPr>
          <w:sz w:val="24"/>
        </w:rPr>
        <w:t xml:space="preserve">               </w:t>
      </w:r>
      <w:r w:rsidR="00275AE3">
        <w:rPr>
          <w:sz w:val="24"/>
        </w:rPr>
        <w:t xml:space="preserve">     </w:t>
      </w:r>
      <w:r w:rsidR="00D870AB">
        <w:rPr>
          <w:sz w:val="24"/>
        </w:rPr>
        <w:t xml:space="preserve">      </w:t>
      </w:r>
      <w:r w:rsidR="006B5A84">
        <w:rPr>
          <w:sz w:val="24"/>
        </w:rPr>
        <w:t xml:space="preserve">    </w:t>
      </w:r>
      <w:r w:rsidR="00D870AB">
        <w:rPr>
          <w:sz w:val="24"/>
        </w:rPr>
        <w:t xml:space="preserve"> Southern Utah University</w:t>
      </w:r>
    </w:p>
    <w:p w14:paraId="33B8B4D7" w14:textId="77777777" w:rsidR="00D870AB" w:rsidRDefault="00D870AB" w:rsidP="00D870AB">
      <w:pPr>
        <w:spacing w:after="168" w:line="240" w:lineRule="exact"/>
        <w:ind w:left="720"/>
        <w:jc w:val="both"/>
        <w:rPr>
          <w:sz w:val="24"/>
        </w:rPr>
      </w:pPr>
    </w:p>
    <w:p w14:paraId="4FFE671C" w14:textId="77777777" w:rsidR="00D870AB" w:rsidRPr="00015CB4" w:rsidRDefault="00D870AB" w:rsidP="00D870AB">
      <w:pPr>
        <w:spacing w:line="240" w:lineRule="exact"/>
        <w:jc w:val="center"/>
        <w:rPr>
          <w:rFonts w:ascii="Times New Roman Bold" w:hAnsi="Times New Roman Bold"/>
          <w:b/>
          <w:bCs/>
          <w:sz w:val="24"/>
          <w:u w:val="single"/>
        </w:rPr>
      </w:pPr>
      <w:r w:rsidRPr="00015CB4">
        <w:rPr>
          <w:rFonts w:ascii="Times New Roman Bold" w:hAnsi="Times New Roman Bold"/>
          <w:b/>
          <w:bCs/>
          <w:sz w:val="24"/>
          <w:u w:val="single"/>
        </w:rPr>
        <w:t>PROFESSIONAL ACTIVITIES AND BOARDS</w:t>
      </w:r>
    </w:p>
    <w:p w14:paraId="6DC67031" w14:textId="77777777" w:rsidR="00D870AB" w:rsidRDefault="00D870AB" w:rsidP="00D870AB">
      <w:pPr>
        <w:spacing w:line="240" w:lineRule="exact"/>
        <w:jc w:val="center"/>
        <w:rPr>
          <w:rFonts w:ascii="Times New Roman Bold" w:hAnsi="Times New Roman Bold"/>
          <w:sz w:val="24"/>
          <w:u w:val="single"/>
        </w:rPr>
      </w:pPr>
    </w:p>
    <w:p w14:paraId="6885C85B" w14:textId="2519C86A" w:rsidR="00A10B18" w:rsidRDefault="00A10B18" w:rsidP="00D50A9C">
      <w:pPr>
        <w:numPr>
          <w:ilvl w:val="0"/>
          <w:numId w:val="22"/>
        </w:numPr>
        <w:tabs>
          <w:tab w:val="clear" w:pos="0"/>
        </w:tabs>
        <w:spacing w:line="240" w:lineRule="exact"/>
        <w:ind w:left="720" w:hanging="360"/>
        <w:jc w:val="both"/>
        <w:rPr>
          <w:rFonts w:ascii="Times New Roman Bold" w:hAnsi="Times New Roman Bold"/>
          <w:sz w:val="24"/>
        </w:rPr>
      </w:pPr>
      <w:r>
        <w:rPr>
          <w:rFonts w:ascii="Times New Roman Bold" w:hAnsi="Times New Roman Bold"/>
          <w:sz w:val="24"/>
        </w:rPr>
        <w:t>Adjunct Professor UT Howard Baker School of Public Policy (2023 – Present)</w:t>
      </w:r>
    </w:p>
    <w:p w14:paraId="23060660" w14:textId="1924E9D8" w:rsidR="00A10B18" w:rsidRDefault="00A10B18" w:rsidP="00D50A9C">
      <w:pPr>
        <w:numPr>
          <w:ilvl w:val="0"/>
          <w:numId w:val="22"/>
        </w:numPr>
        <w:tabs>
          <w:tab w:val="clear" w:pos="0"/>
        </w:tabs>
        <w:spacing w:line="240" w:lineRule="exact"/>
        <w:ind w:left="720" w:hanging="360"/>
        <w:jc w:val="both"/>
        <w:rPr>
          <w:rFonts w:ascii="Times New Roman Bold" w:hAnsi="Times New Roman Bold"/>
          <w:sz w:val="24"/>
        </w:rPr>
      </w:pPr>
      <w:r>
        <w:rPr>
          <w:rFonts w:ascii="Times New Roman Bold" w:hAnsi="Times New Roman Bold"/>
          <w:sz w:val="24"/>
        </w:rPr>
        <w:t>Member of the Board of Directors Cherokee Farm Development Corporation (2022 – Present)</w:t>
      </w:r>
    </w:p>
    <w:p w14:paraId="70CAEB87" w14:textId="2C53B9A7" w:rsidR="00D870AB" w:rsidRPr="006B5A84" w:rsidRDefault="00D50A9C" w:rsidP="00D50A9C">
      <w:pPr>
        <w:numPr>
          <w:ilvl w:val="0"/>
          <w:numId w:val="22"/>
        </w:numPr>
        <w:tabs>
          <w:tab w:val="clear" w:pos="0"/>
        </w:tabs>
        <w:spacing w:line="240" w:lineRule="exact"/>
        <w:ind w:left="720" w:hanging="360"/>
        <w:jc w:val="both"/>
        <w:rPr>
          <w:rFonts w:ascii="Times New Roman Bold" w:hAnsi="Times New Roman Bold"/>
          <w:sz w:val="24"/>
        </w:rPr>
      </w:pPr>
      <w:r w:rsidRPr="006B5A84">
        <w:rPr>
          <w:rFonts w:ascii="Times New Roman Bold" w:hAnsi="Times New Roman Bold"/>
          <w:sz w:val="24"/>
        </w:rPr>
        <w:t>Chair of the Tennessee State Energy Policy Council</w:t>
      </w:r>
      <w:r w:rsidR="00872F8F">
        <w:rPr>
          <w:rFonts w:ascii="Times New Roman Bold" w:hAnsi="Times New Roman Bold"/>
          <w:sz w:val="24"/>
        </w:rPr>
        <w:t xml:space="preserve"> (</w:t>
      </w:r>
      <w:r w:rsidRPr="006B5A84">
        <w:rPr>
          <w:rFonts w:ascii="Times New Roman Bold" w:hAnsi="Times New Roman Bold"/>
          <w:sz w:val="24"/>
        </w:rPr>
        <w:t xml:space="preserve">2018 </w:t>
      </w:r>
      <w:r w:rsidR="00872F8F">
        <w:rPr>
          <w:rFonts w:ascii="Times New Roman Bold" w:hAnsi="Times New Roman Bold"/>
          <w:sz w:val="24"/>
        </w:rPr>
        <w:t>–</w:t>
      </w:r>
      <w:r w:rsidRPr="006B5A84">
        <w:rPr>
          <w:rFonts w:ascii="Times New Roman Bold" w:hAnsi="Times New Roman Bold"/>
          <w:sz w:val="24"/>
        </w:rPr>
        <w:t xml:space="preserve"> </w:t>
      </w:r>
      <w:r w:rsidR="006B5A84">
        <w:rPr>
          <w:rFonts w:ascii="Times New Roman Bold" w:hAnsi="Times New Roman Bold"/>
          <w:sz w:val="24"/>
        </w:rPr>
        <w:t>P</w:t>
      </w:r>
      <w:r w:rsidRPr="006B5A84">
        <w:rPr>
          <w:rFonts w:ascii="Times New Roman Bold" w:hAnsi="Times New Roman Bold"/>
          <w:sz w:val="24"/>
        </w:rPr>
        <w:t>resent</w:t>
      </w:r>
      <w:r w:rsidR="00872F8F">
        <w:rPr>
          <w:rFonts w:ascii="Times New Roman Bold" w:hAnsi="Times New Roman Bold"/>
          <w:sz w:val="24"/>
        </w:rPr>
        <w:t>)</w:t>
      </w:r>
    </w:p>
    <w:p w14:paraId="33BA9141" w14:textId="74744A4F" w:rsidR="001F4834" w:rsidRDefault="001F4834" w:rsidP="008F5CF6">
      <w:pPr>
        <w:numPr>
          <w:ilvl w:val="0"/>
          <w:numId w:val="22"/>
        </w:numPr>
        <w:tabs>
          <w:tab w:val="clear" w:pos="0"/>
        </w:tabs>
        <w:spacing w:line="240" w:lineRule="exact"/>
        <w:ind w:left="720" w:hanging="360"/>
        <w:jc w:val="both"/>
        <w:rPr>
          <w:sz w:val="24"/>
        </w:rPr>
      </w:pPr>
      <w:r>
        <w:rPr>
          <w:sz w:val="24"/>
        </w:rPr>
        <w:t xml:space="preserve">Senior Energy Policy Fellow for the Howard W. Baker Center for Public </w:t>
      </w:r>
      <w:proofErr w:type="gramStart"/>
      <w:r>
        <w:rPr>
          <w:sz w:val="24"/>
        </w:rPr>
        <w:t>Policy</w:t>
      </w:r>
      <w:r w:rsidR="00872F8F">
        <w:rPr>
          <w:sz w:val="24"/>
        </w:rPr>
        <w:t xml:space="preserve"> </w:t>
      </w:r>
      <w:r>
        <w:rPr>
          <w:sz w:val="24"/>
        </w:rPr>
        <w:t xml:space="preserve"> </w:t>
      </w:r>
      <w:r w:rsidR="00872F8F">
        <w:rPr>
          <w:sz w:val="24"/>
        </w:rPr>
        <w:t>(</w:t>
      </w:r>
      <w:proofErr w:type="gramEnd"/>
      <w:r>
        <w:rPr>
          <w:sz w:val="24"/>
        </w:rPr>
        <w:t>2015</w:t>
      </w:r>
      <w:r w:rsidR="00872F8F">
        <w:rPr>
          <w:sz w:val="24"/>
        </w:rPr>
        <w:t xml:space="preserve"> –</w:t>
      </w:r>
      <w:r>
        <w:rPr>
          <w:sz w:val="24"/>
        </w:rPr>
        <w:t xml:space="preserve"> </w:t>
      </w:r>
      <w:r w:rsidR="00A10B18">
        <w:rPr>
          <w:sz w:val="24"/>
        </w:rPr>
        <w:t>2018</w:t>
      </w:r>
      <w:r w:rsidR="00872F8F">
        <w:rPr>
          <w:sz w:val="24"/>
        </w:rPr>
        <w:t>)</w:t>
      </w:r>
    </w:p>
    <w:p w14:paraId="29A8C534" w14:textId="7CCED0AF" w:rsidR="003A6880" w:rsidRDefault="003A6880" w:rsidP="008F5CF6">
      <w:pPr>
        <w:numPr>
          <w:ilvl w:val="0"/>
          <w:numId w:val="22"/>
        </w:numPr>
        <w:tabs>
          <w:tab w:val="clear" w:pos="0"/>
        </w:tabs>
        <w:spacing w:line="240" w:lineRule="exact"/>
        <w:ind w:left="720" w:hanging="360"/>
        <w:jc w:val="both"/>
        <w:rPr>
          <w:sz w:val="24"/>
        </w:rPr>
      </w:pPr>
      <w:r>
        <w:rPr>
          <w:sz w:val="24"/>
        </w:rPr>
        <w:t>Member of the Board of Directors for AMSE Foundation (2020 – present)</w:t>
      </w:r>
    </w:p>
    <w:p w14:paraId="17634428" w14:textId="6FEBAE3D" w:rsidR="001F4834" w:rsidRDefault="001D2380" w:rsidP="008F5CF6">
      <w:pPr>
        <w:numPr>
          <w:ilvl w:val="0"/>
          <w:numId w:val="22"/>
        </w:numPr>
        <w:tabs>
          <w:tab w:val="clear" w:pos="0"/>
        </w:tabs>
        <w:spacing w:line="240" w:lineRule="exact"/>
        <w:ind w:left="720" w:hanging="360"/>
        <w:jc w:val="both"/>
        <w:rPr>
          <w:sz w:val="24"/>
        </w:rPr>
      </w:pPr>
      <w:r>
        <w:rPr>
          <w:sz w:val="24"/>
        </w:rPr>
        <w:t>Member of the</w:t>
      </w:r>
      <w:r w:rsidR="001F4834">
        <w:rPr>
          <w:sz w:val="24"/>
        </w:rPr>
        <w:t xml:space="preserve"> Board of Directors for the Smart Electric Power Association</w:t>
      </w:r>
      <w:r w:rsidR="00872F8F">
        <w:rPr>
          <w:sz w:val="24"/>
        </w:rPr>
        <w:t xml:space="preserve"> (</w:t>
      </w:r>
      <w:r w:rsidR="001F4834">
        <w:rPr>
          <w:sz w:val="24"/>
        </w:rPr>
        <w:t>2015 – Present</w:t>
      </w:r>
      <w:r w:rsidR="00872F8F">
        <w:rPr>
          <w:sz w:val="24"/>
        </w:rPr>
        <w:t>)</w:t>
      </w:r>
    </w:p>
    <w:p w14:paraId="563A6854" w14:textId="78765786" w:rsidR="008F5CF6" w:rsidRPr="008F5CF6" w:rsidRDefault="008F5CF6" w:rsidP="008F5CF6">
      <w:pPr>
        <w:numPr>
          <w:ilvl w:val="0"/>
          <w:numId w:val="22"/>
        </w:numPr>
        <w:tabs>
          <w:tab w:val="clear" w:pos="0"/>
        </w:tabs>
        <w:spacing w:line="240" w:lineRule="exact"/>
        <w:ind w:left="720" w:hanging="360"/>
        <w:jc w:val="both"/>
        <w:rPr>
          <w:sz w:val="24"/>
        </w:rPr>
      </w:pPr>
      <w:r w:rsidRPr="008F5CF6">
        <w:rPr>
          <w:sz w:val="24"/>
        </w:rPr>
        <w:t>Member of the Board of Directors f</w:t>
      </w:r>
      <w:r w:rsidR="000F1F70">
        <w:rPr>
          <w:sz w:val="24"/>
        </w:rPr>
        <w:t xml:space="preserve">or the Consortium for Advanced </w:t>
      </w:r>
      <w:r w:rsidRPr="008F5CF6">
        <w:rPr>
          <w:sz w:val="24"/>
        </w:rPr>
        <w:t>Simulation of LWR’s</w:t>
      </w:r>
      <w:r w:rsidR="00872F8F">
        <w:rPr>
          <w:sz w:val="24"/>
        </w:rPr>
        <w:t xml:space="preserve"> (</w:t>
      </w:r>
      <w:r w:rsidR="000F1F70">
        <w:rPr>
          <w:sz w:val="24"/>
        </w:rPr>
        <w:t xml:space="preserve">2011 </w:t>
      </w:r>
      <w:r w:rsidR="00872F8F">
        <w:rPr>
          <w:sz w:val="24"/>
        </w:rPr>
        <w:t>–</w:t>
      </w:r>
      <w:r w:rsidR="000F1F70">
        <w:rPr>
          <w:sz w:val="24"/>
        </w:rPr>
        <w:t xml:space="preserve"> </w:t>
      </w:r>
      <w:r w:rsidR="00D50A9C">
        <w:rPr>
          <w:sz w:val="24"/>
        </w:rPr>
        <w:t>20</w:t>
      </w:r>
      <w:r w:rsidR="006B5A84">
        <w:rPr>
          <w:sz w:val="24"/>
        </w:rPr>
        <w:t>16</w:t>
      </w:r>
      <w:r w:rsidR="00872F8F">
        <w:rPr>
          <w:sz w:val="24"/>
        </w:rPr>
        <w:t>)</w:t>
      </w:r>
    </w:p>
    <w:p w14:paraId="19C14864" w14:textId="6E15205F" w:rsidR="008F5CF6" w:rsidRDefault="001F4834" w:rsidP="008F5CF6">
      <w:pPr>
        <w:numPr>
          <w:ilvl w:val="0"/>
          <w:numId w:val="22"/>
        </w:numPr>
        <w:tabs>
          <w:tab w:val="clear" w:pos="0"/>
        </w:tabs>
        <w:spacing w:line="240" w:lineRule="exact"/>
        <w:ind w:left="720" w:hanging="360"/>
        <w:jc w:val="both"/>
        <w:rPr>
          <w:rFonts w:ascii="Times New Roman Bold" w:hAnsi="Times New Roman Bold"/>
          <w:sz w:val="24"/>
          <w:u w:val="single"/>
        </w:rPr>
      </w:pPr>
      <w:r>
        <w:rPr>
          <w:sz w:val="24"/>
        </w:rPr>
        <w:t xml:space="preserve">Member </w:t>
      </w:r>
      <w:r w:rsidR="006B5A84">
        <w:rPr>
          <w:sz w:val="24"/>
        </w:rPr>
        <w:t xml:space="preserve">and Chair </w:t>
      </w:r>
      <w:r>
        <w:rPr>
          <w:sz w:val="24"/>
        </w:rPr>
        <w:t>EP</w:t>
      </w:r>
      <w:r w:rsidR="001D2380">
        <w:rPr>
          <w:sz w:val="24"/>
        </w:rPr>
        <w:t xml:space="preserve">RI Research Advisory Committee </w:t>
      </w:r>
      <w:r>
        <w:rPr>
          <w:sz w:val="24"/>
        </w:rPr>
        <w:t>Executive Committee</w:t>
      </w:r>
      <w:r w:rsidR="00872F8F">
        <w:rPr>
          <w:sz w:val="24"/>
        </w:rPr>
        <w:t xml:space="preserve"> (</w:t>
      </w:r>
      <w:r w:rsidR="008F5CF6">
        <w:rPr>
          <w:sz w:val="24"/>
        </w:rPr>
        <w:t xml:space="preserve">2009 </w:t>
      </w:r>
      <w:r>
        <w:rPr>
          <w:sz w:val="24"/>
        </w:rPr>
        <w:t>–</w:t>
      </w:r>
      <w:r w:rsidR="008F5CF6">
        <w:rPr>
          <w:sz w:val="24"/>
        </w:rPr>
        <w:t xml:space="preserve"> Present</w:t>
      </w:r>
      <w:r w:rsidR="00872F8F">
        <w:rPr>
          <w:sz w:val="24"/>
        </w:rPr>
        <w:t>)</w:t>
      </w:r>
    </w:p>
    <w:p w14:paraId="2702F10E" w14:textId="420EE92D" w:rsidR="00D870AB" w:rsidRDefault="00D870AB" w:rsidP="00D870AB">
      <w:pPr>
        <w:numPr>
          <w:ilvl w:val="0"/>
          <w:numId w:val="22"/>
        </w:numPr>
        <w:tabs>
          <w:tab w:val="clear" w:pos="0"/>
        </w:tabs>
        <w:spacing w:line="240" w:lineRule="exact"/>
        <w:ind w:left="720" w:hanging="360"/>
        <w:jc w:val="both"/>
        <w:rPr>
          <w:rFonts w:ascii="Times New Roman Bold" w:hAnsi="Times New Roman Bold"/>
          <w:sz w:val="24"/>
          <w:u w:val="single"/>
        </w:rPr>
      </w:pPr>
      <w:r>
        <w:rPr>
          <w:sz w:val="24"/>
        </w:rPr>
        <w:t>Member Oak Ridge National Lab Energy and Engineering Science Advisory Committee</w:t>
      </w:r>
      <w:r w:rsidR="00872F8F">
        <w:rPr>
          <w:sz w:val="24"/>
        </w:rPr>
        <w:t xml:space="preserve"> (</w:t>
      </w:r>
      <w:r w:rsidR="008F5CF6">
        <w:rPr>
          <w:sz w:val="24"/>
        </w:rPr>
        <w:t xml:space="preserve">2009 </w:t>
      </w:r>
      <w:r w:rsidR="00872F8F">
        <w:rPr>
          <w:sz w:val="24"/>
        </w:rPr>
        <w:t>–</w:t>
      </w:r>
      <w:r w:rsidR="008F5CF6">
        <w:rPr>
          <w:sz w:val="24"/>
        </w:rPr>
        <w:t xml:space="preserve"> 2011</w:t>
      </w:r>
      <w:r w:rsidR="00872F8F">
        <w:rPr>
          <w:sz w:val="24"/>
        </w:rPr>
        <w:t>)</w:t>
      </w:r>
    </w:p>
    <w:p w14:paraId="36E67FED" w14:textId="6FCAB179" w:rsidR="00D870AB" w:rsidRDefault="00D870AB" w:rsidP="00D870AB">
      <w:pPr>
        <w:numPr>
          <w:ilvl w:val="0"/>
          <w:numId w:val="22"/>
        </w:numPr>
        <w:tabs>
          <w:tab w:val="clear" w:pos="0"/>
        </w:tabs>
        <w:spacing w:line="240" w:lineRule="exact"/>
        <w:ind w:left="720" w:hanging="360"/>
        <w:jc w:val="both"/>
        <w:rPr>
          <w:rFonts w:ascii="Arial" w:hAnsi="Arial"/>
          <w:sz w:val="24"/>
        </w:rPr>
      </w:pPr>
      <w:r>
        <w:rPr>
          <w:sz w:val="24"/>
        </w:rPr>
        <w:t>Member Howard H. Baker Center for Public Policy Energy and Environment Advisory Board</w:t>
      </w:r>
      <w:r w:rsidR="008F5CF6">
        <w:rPr>
          <w:sz w:val="24"/>
        </w:rPr>
        <w:t xml:space="preserve"> </w:t>
      </w:r>
      <w:r w:rsidR="00872F8F">
        <w:rPr>
          <w:sz w:val="24"/>
        </w:rPr>
        <w:t>(</w:t>
      </w:r>
      <w:r w:rsidR="008F5CF6">
        <w:rPr>
          <w:sz w:val="24"/>
        </w:rPr>
        <w:t xml:space="preserve">2009 </w:t>
      </w:r>
      <w:r w:rsidR="00872F8F">
        <w:rPr>
          <w:sz w:val="24"/>
        </w:rPr>
        <w:t>–</w:t>
      </w:r>
      <w:r w:rsidR="008F5CF6">
        <w:rPr>
          <w:sz w:val="24"/>
        </w:rPr>
        <w:t xml:space="preserve"> 2011</w:t>
      </w:r>
      <w:r w:rsidR="00872F8F">
        <w:rPr>
          <w:sz w:val="24"/>
        </w:rPr>
        <w:t>)</w:t>
      </w:r>
    </w:p>
    <w:p w14:paraId="43C678C5" w14:textId="0C55CC96" w:rsidR="00D870AB" w:rsidRDefault="00D870AB" w:rsidP="00D870AB">
      <w:pPr>
        <w:numPr>
          <w:ilvl w:val="0"/>
          <w:numId w:val="22"/>
        </w:numPr>
        <w:tabs>
          <w:tab w:val="clear" w:pos="0"/>
        </w:tabs>
        <w:spacing w:line="240" w:lineRule="exact"/>
        <w:ind w:left="720" w:hanging="360"/>
        <w:jc w:val="both"/>
        <w:rPr>
          <w:rFonts w:ascii="Times New Roman Bold" w:hAnsi="Times New Roman Bold"/>
          <w:sz w:val="24"/>
          <w:u w:val="single"/>
        </w:rPr>
      </w:pPr>
      <w:r>
        <w:rPr>
          <w:sz w:val="24"/>
        </w:rPr>
        <w:t xml:space="preserve">Member Tennessee Governor Task Force on Energy, Clean Energy Technology Working Group </w:t>
      </w:r>
      <w:r w:rsidR="00872F8F">
        <w:rPr>
          <w:sz w:val="24"/>
        </w:rPr>
        <w:t>(</w:t>
      </w:r>
      <w:r>
        <w:rPr>
          <w:sz w:val="24"/>
        </w:rPr>
        <w:t>2008</w:t>
      </w:r>
      <w:r w:rsidR="00872F8F">
        <w:rPr>
          <w:sz w:val="24"/>
        </w:rPr>
        <w:t>)</w:t>
      </w:r>
    </w:p>
    <w:p w14:paraId="3013F6F5" w14:textId="47D60AA1" w:rsidR="00D870AB" w:rsidRDefault="00D870AB" w:rsidP="00D870AB">
      <w:pPr>
        <w:numPr>
          <w:ilvl w:val="0"/>
          <w:numId w:val="22"/>
        </w:numPr>
        <w:tabs>
          <w:tab w:val="clear" w:pos="0"/>
        </w:tabs>
        <w:spacing w:line="240" w:lineRule="exact"/>
        <w:ind w:left="720" w:hanging="360"/>
        <w:jc w:val="both"/>
        <w:rPr>
          <w:rFonts w:ascii="Times New Roman Bold" w:hAnsi="Times New Roman Bold"/>
          <w:sz w:val="24"/>
          <w:u w:val="single"/>
        </w:rPr>
      </w:pPr>
      <w:r>
        <w:rPr>
          <w:sz w:val="24"/>
        </w:rPr>
        <w:t>Member</w:t>
      </w:r>
      <w:r w:rsidR="003A6880">
        <w:rPr>
          <w:sz w:val="24"/>
        </w:rPr>
        <w:t xml:space="preserve"> of the</w:t>
      </w:r>
      <w:r>
        <w:rPr>
          <w:sz w:val="24"/>
        </w:rPr>
        <w:t xml:space="preserve"> DOE National Action Plan for Energy Efficiency Working Group</w:t>
      </w:r>
      <w:r w:rsidR="00872F8F">
        <w:rPr>
          <w:sz w:val="24"/>
        </w:rPr>
        <w:t xml:space="preserve"> (</w:t>
      </w:r>
      <w:r>
        <w:rPr>
          <w:sz w:val="24"/>
        </w:rPr>
        <w:t>2007</w:t>
      </w:r>
      <w:r w:rsidR="00F45CA6">
        <w:rPr>
          <w:sz w:val="24"/>
        </w:rPr>
        <w:t xml:space="preserve"> </w:t>
      </w:r>
      <w:r w:rsidR="00872F8F">
        <w:rPr>
          <w:sz w:val="24"/>
        </w:rPr>
        <w:t>–</w:t>
      </w:r>
      <w:r w:rsidR="00F45CA6">
        <w:rPr>
          <w:sz w:val="24"/>
        </w:rPr>
        <w:t xml:space="preserve"> </w:t>
      </w:r>
      <w:r>
        <w:rPr>
          <w:sz w:val="24"/>
        </w:rPr>
        <w:t>2009</w:t>
      </w:r>
      <w:r w:rsidR="00872F8F">
        <w:rPr>
          <w:sz w:val="24"/>
        </w:rPr>
        <w:t>)</w:t>
      </w:r>
    </w:p>
    <w:p w14:paraId="08F5E33C" w14:textId="5BA95CF0" w:rsidR="00D870AB" w:rsidRDefault="003A6880" w:rsidP="00D870AB">
      <w:pPr>
        <w:numPr>
          <w:ilvl w:val="0"/>
          <w:numId w:val="22"/>
        </w:numPr>
        <w:tabs>
          <w:tab w:val="clear" w:pos="0"/>
        </w:tabs>
        <w:spacing w:line="240" w:lineRule="exact"/>
        <w:jc w:val="both"/>
        <w:rPr>
          <w:rFonts w:ascii="Arial" w:hAnsi="Arial"/>
          <w:sz w:val="24"/>
        </w:rPr>
      </w:pPr>
      <w:r>
        <w:rPr>
          <w:sz w:val="24"/>
        </w:rPr>
        <w:t xml:space="preserve">Member of the </w:t>
      </w:r>
      <w:r w:rsidR="00D870AB">
        <w:rPr>
          <w:sz w:val="24"/>
        </w:rPr>
        <w:t>Board of Directors Southeastern Energy Efficiency Association</w:t>
      </w:r>
      <w:r w:rsidR="00872F8F">
        <w:rPr>
          <w:sz w:val="24"/>
        </w:rPr>
        <w:t xml:space="preserve"> (</w:t>
      </w:r>
      <w:r w:rsidR="00D870AB">
        <w:rPr>
          <w:sz w:val="24"/>
        </w:rPr>
        <w:t>2007</w:t>
      </w:r>
      <w:r w:rsidR="00F45CA6">
        <w:rPr>
          <w:sz w:val="24"/>
        </w:rPr>
        <w:t xml:space="preserve"> </w:t>
      </w:r>
      <w:r w:rsidR="00872F8F">
        <w:rPr>
          <w:sz w:val="24"/>
        </w:rPr>
        <w:t>–</w:t>
      </w:r>
      <w:r w:rsidR="00D870AB">
        <w:rPr>
          <w:sz w:val="24"/>
        </w:rPr>
        <w:t xml:space="preserve"> 2008</w:t>
      </w:r>
      <w:r w:rsidR="00872F8F">
        <w:rPr>
          <w:sz w:val="24"/>
        </w:rPr>
        <w:t>)</w:t>
      </w:r>
    </w:p>
    <w:p w14:paraId="5C1B1A2F" w14:textId="08CCEB77" w:rsidR="00D870AB" w:rsidRDefault="00D870AB" w:rsidP="00D870AB">
      <w:pPr>
        <w:numPr>
          <w:ilvl w:val="0"/>
          <w:numId w:val="22"/>
        </w:numPr>
        <w:tabs>
          <w:tab w:val="clear" w:pos="0"/>
        </w:tabs>
        <w:spacing w:line="240" w:lineRule="exact"/>
        <w:jc w:val="both"/>
        <w:rPr>
          <w:rFonts w:ascii="Arial" w:hAnsi="Arial"/>
          <w:sz w:val="24"/>
        </w:rPr>
      </w:pPr>
      <w:r>
        <w:rPr>
          <w:sz w:val="24"/>
        </w:rPr>
        <w:t>Chairman, Hydro Productivity Committee for the EUCG</w:t>
      </w:r>
      <w:r w:rsidR="00872F8F">
        <w:rPr>
          <w:sz w:val="24"/>
        </w:rPr>
        <w:t xml:space="preserve"> (</w:t>
      </w:r>
      <w:r>
        <w:rPr>
          <w:sz w:val="24"/>
        </w:rPr>
        <w:t xml:space="preserve">2006 </w:t>
      </w:r>
      <w:r w:rsidR="00872F8F">
        <w:rPr>
          <w:sz w:val="24"/>
        </w:rPr>
        <w:t>–</w:t>
      </w:r>
      <w:r>
        <w:rPr>
          <w:sz w:val="24"/>
        </w:rPr>
        <w:t xml:space="preserve"> 2007</w:t>
      </w:r>
      <w:r w:rsidR="00872F8F">
        <w:rPr>
          <w:sz w:val="24"/>
        </w:rPr>
        <w:t>)</w:t>
      </w:r>
    </w:p>
    <w:p w14:paraId="16C86F6B" w14:textId="7514D92C" w:rsidR="00D870AB" w:rsidRDefault="00D870AB" w:rsidP="00D870AB">
      <w:pPr>
        <w:numPr>
          <w:ilvl w:val="0"/>
          <w:numId w:val="22"/>
        </w:numPr>
        <w:tabs>
          <w:tab w:val="clear" w:pos="0"/>
        </w:tabs>
        <w:spacing w:line="240" w:lineRule="exact"/>
        <w:jc w:val="both"/>
        <w:rPr>
          <w:rFonts w:ascii="Arial" w:hAnsi="Arial"/>
          <w:sz w:val="24"/>
        </w:rPr>
      </w:pPr>
      <w:r>
        <w:rPr>
          <w:sz w:val="24"/>
        </w:rPr>
        <w:t>Member</w:t>
      </w:r>
      <w:r w:rsidR="003A6880">
        <w:rPr>
          <w:sz w:val="24"/>
        </w:rPr>
        <w:t xml:space="preserve"> of the </w:t>
      </w:r>
      <w:r>
        <w:rPr>
          <w:sz w:val="24"/>
        </w:rPr>
        <w:t>DOE Fusion Energy Sciences Advisory Committee</w:t>
      </w:r>
      <w:r w:rsidR="00872F8F">
        <w:rPr>
          <w:sz w:val="24"/>
        </w:rPr>
        <w:t xml:space="preserve"> (</w:t>
      </w:r>
      <w:r>
        <w:rPr>
          <w:sz w:val="24"/>
        </w:rPr>
        <w:t>2002</w:t>
      </w:r>
      <w:r w:rsidR="00F45CA6">
        <w:rPr>
          <w:sz w:val="24"/>
        </w:rPr>
        <w:t xml:space="preserve"> </w:t>
      </w:r>
      <w:r w:rsidR="00872F8F">
        <w:rPr>
          <w:sz w:val="24"/>
        </w:rPr>
        <w:t>–</w:t>
      </w:r>
      <w:r>
        <w:rPr>
          <w:sz w:val="24"/>
        </w:rPr>
        <w:t xml:space="preserve"> 2004</w:t>
      </w:r>
      <w:r w:rsidR="00872F8F">
        <w:rPr>
          <w:sz w:val="24"/>
        </w:rPr>
        <w:t>)</w:t>
      </w:r>
    </w:p>
    <w:p w14:paraId="22671664" w14:textId="1B0EAE4B" w:rsidR="00D870AB" w:rsidRDefault="003A6880" w:rsidP="00D870AB">
      <w:pPr>
        <w:numPr>
          <w:ilvl w:val="0"/>
          <w:numId w:val="22"/>
        </w:numPr>
        <w:tabs>
          <w:tab w:val="clear" w:pos="0"/>
        </w:tabs>
        <w:spacing w:line="240" w:lineRule="exact"/>
        <w:jc w:val="both"/>
        <w:rPr>
          <w:rFonts w:ascii="Arial" w:hAnsi="Arial"/>
          <w:sz w:val="24"/>
        </w:rPr>
      </w:pPr>
      <w:r>
        <w:rPr>
          <w:sz w:val="24"/>
        </w:rPr>
        <w:t xml:space="preserve">Member of the </w:t>
      </w:r>
      <w:r w:rsidR="00D870AB">
        <w:rPr>
          <w:sz w:val="24"/>
        </w:rPr>
        <w:t>Board of Directors</w:t>
      </w:r>
      <w:r>
        <w:rPr>
          <w:sz w:val="24"/>
        </w:rPr>
        <w:t xml:space="preserve"> for</w:t>
      </w:r>
      <w:r w:rsidR="00D870AB">
        <w:rPr>
          <w:sz w:val="24"/>
        </w:rPr>
        <w:t xml:space="preserve"> Electricity Storage Association</w:t>
      </w:r>
      <w:r w:rsidR="00872F8F">
        <w:rPr>
          <w:sz w:val="24"/>
        </w:rPr>
        <w:t xml:space="preserve"> (</w:t>
      </w:r>
      <w:r w:rsidR="00D870AB">
        <w:rPr>
          <w:sz w:val="24"/>
        </w:rPr>
        <w:t>2000</w:t>
      </w:r>
      <w:r w:rsidR="00F45CA6">
        <w:rPr>
          <w:sz w:val="24"/>
        </w:rPr>
        <w:t xml:space="preserve"> </w:t>
      </w:r>
      <w:r w:rsidR="00872F8F">
        <w:rPr>
          <w:sz w:val="24"/>
        </w:rPr>
        <w:t>–</w:t>
      </w:r>
      <w:r w:rsidR="00D870AB">
        <w:rPr>
          <w:sz w:val="24"/>
        </w:rPr>
        <w:t xml:space="preserve"> 2003</w:t>
      </w:r>
      <w:r w:rsidR="00872F8F">
        <w:rPr>
          <w:sz w:val="24"/>
        </w:rPr>
        <w:t>)</w:t>
      </w:r>
    </w:p>
    <w:p w14:paraId="67D2CED8" w14:textId="77259997" w:rsidR="00D870AB" w:rsidRDefault="00D870AB" w:rsidP="00D870AB">
      <w:pPr>
        <w:numPr>
          <w:ilvl w:val="0"/>
          <w:numId w:val="22"/>
        </w:numPr>
        <w:tabs>
          <w:tab w:val="clear" w:pos="0"/>
        </w:tabs>
        <w:spacing w:line="240" w:lineRule="exact"/>
        <w:jc w:val="both"/>
        <w:rPr>
          <w:rFonts w:ascii="Arial" w:hAnsi="Arial"/>
          <w:sz w:val="24"/>
        </w:rPr>
      </w:pPr>
      <w:r>
        <w:rPr>
          <w:sz w:val="24"/>
        </w:rPr>
        <w:t>Chairman, EPRI Clean Coal Working Group</w:t>
      </w:r>
      <w:r w:rsidR="00872F8F">
        <w:rPr>
          <w:sz w:val="24"/>
        </w:rPr>
        <w:t xml:space="preserve"> (</w:t>
      </w:r>
      <w:r>
        <w:rPr>
          <w:sz w:val="24"/>
        </w:rPr>
        <w:t>2000</w:t>
      </w:r>
      <w:r w:rsidR="00F45CA6">
        <w:rPr>
          <w:sz w:val="24"/>
        </w:rPr>
        <w:t xml:space="preserve"> </w:t>
      </w:r>
      <w:r w:rsidR="00872F8F">
        <w:rPr>
          <w:sz w:val="24"/>
        </w:rPr>
        <w:t>–</w:t>
      </w:r>
      <w:r w:rsidR="00F45CA6">
        <w:rPr>
          <w:sz w:val="24"/>
        </w:rPr>
        <w:t xml:space="preserve"> </w:t>
      </w:r>
      <w:r>
        <w:rPr>
          <w:sz w:val="24"/>
        </w:rPr>
        <w:t>2002</w:t>
      </w:r>
      <w:r w:rsidR="00872F8F">
        <w:rPr>
          <w:sz w:val="24"/>
        </w:rPr>
        <w:t>)</w:t>
      </w:r>
      <w:r>
        <w:rPr>
          <w:sz w:val="24"/>
        </w:rPr>
        <w:t xml:space="preserve"> </w:t>
      </w:r>
    </w:p>
    <w:p w14:paraId="1D56307A" w14:textId="381C20C7" w:rsidR="00D870AB" w:rsidRDefault="00D870AB" w:rsidP="00D870AB">
      <w:pPr>
        <w:numPr>
          <w:ilvl w:val="0"/>
          <w:numId w:val="22"/>
        </w:numPr>
        <w:tabs>
          <w:tab w:val="clear" w:pos="0"/>
        </w:tabs>
        <w:spacing w:line="240" w:lineRule="exact"/>
        <w:jc w:val="both"/>
        <w:rPr>
          <w:rFonts w:ascii="Arial" w:hAnsi="Arial"/>
          <w:sz w:val="24"/>
        </w:rPr>
      </w:pPr>
      <w:r>
        <w:rPr>
          <w:sz w:val="24"/>
        </w:rPr>
        <w:t>Member</w:t>
      </w:r>
      <w:r w:rsidR="003A6880">
        <w:rPr>
          <w:sz w:val="24"/>
        </w:rPr>
        <w:t xml:space="preserve"> of the </w:t>
      </w:r>
      <w:r>
        <w:rPr>
          <w:sz w:val="24"/>
        </w:rPr>
        <w:t>Federal Remediation Technology Roundtable</w:t>
      </w:r>
      <w:r w:rsidR="00872F8F">
        <w:rPr>
          <w:sz w:val="24"/>
        </w:rPr>
        <w:t xml:space="preserve"> (</w:t>
      </w:r>
      <w:r>
        <w:rPr>
          <w:sz w:val="24"/>
        </w:rPr>
        <w:t>1998</w:t>
      </w:r>
      <w:r w:rsidR="00F45CA6">
        <w:rPr>
          <w:sz w:val="24"/>
        </w:rPr>
        <w:t xml:space="preserve"> </w:t>
      </w:r>
      <w:r w:rsidR="00872F8F">
        <w:rPr>
          <w:sz w:val="24"/>
        </w:rPr>
        <w:t>–</w:t>
      </w:r>
      <w:r w:rsidR="00F45CA6">
        <w:rPr>
          <w:sz w:val="24"/>
        </w:rPr>
        <w:t xml:space="preserve"> </w:t>
      </w:r>
      <w:r>
        <w:rPr>
          <w:sz w:val="24"/>
        </w:rPr>
        <w:t>2000</w:t>
      </w:r>
      <w:r w:rsidR="00872F8F">
        <w:rPr>
          <w:sz w:val="24"/>
        </w:rPr>
        <w:t>)</w:t>
      </w:r>
    </w:p>
    <w:p w14:paraId="0E8E8367" w14:textId="6C14109E" w:rsidR="00D870AB" w:rsidRDefault="00D870AB" w:rsidP="00D870AB">
      <w:pPr>
        <w:numPr>
          <w:ilvl w:val="0"/>
          <w:numId w:val="22"/>
        </w:numPr>
        <w:tabs>
          <w:tab w:val="clear" w:pos="0"/>
        </w:tabs>
        <w:spacing w:line="240" w:lineRule="exact"/>
        <w:ind w:left="720" w:hanging="360"/>
        <w:jc w:val="both"/>
        <w:rPr>
          <w:rFonts w:ascii="Arial" w:hAnsi="Arial"/>
          <w:sz w:val="24"/>
        </w:rPr>
      </w:pPr>
      <w:r>
        <w:rPr>
          <w:sz w:val="24"/>
        </w:rPr>
        <w:t>Member</w:t>
      </w:r>
      <w:r w:rsidR="003A6880">
        <w:rPr>
          <w:sz w:val="24"/>
        </w:rPr>
        <w:t xml:space="preserve"> of the </w:t>
      </w:r>
      <w:r>
        <w:rPr>
          <w:sz w:val="24"/>
        </w:rPr>
        <w:t>American Chemical Society</w:t>
      </w:r>
      <w:r w:rsidR="006B5A84">
        <w:rPr>
          <w:sz w:val="24"/>
        </w:rPr>
        <w:t xml:space="preserve">, </w:t>
      </w:r>
      <w:r>
        <w:rPr>
          <w:sz w:val="24"/>
        </w:rPr>
        <w:t>Chair of Wilson Dam Section, Chair - El</w:t>
      </w:r>
      <w:r w:rsidR="00F45CA6">
        <w:rPr>
          <w:sz w:val="24"/>
        </w:rPr>
        <w:t>ect, and Secretary</w:t>
      </w:r>
      <w:r w:rsidR="00872F8F">
        <w:rPr>
          <w:sz w:val="24"/>
        </w:rPr>
        <w:t xml:space="preserve"> (</w:t>
      </w:r>
      <w:r>
        <w:rPr>
          <w:sz w:val="24"/>
        </w:rPr>
        <w:t>1987</w:t>
      </w:r>
      <w:r w:rsidR="00F45CA6">
        <w:rPr>
          <w:sz w:val="24"/>
        </w:rPr>
        <w:t xml:space="preserve"> </w:t>
      </w:r>
      <w:r w:rsidR="00872F8F">
        <w:rPr>
          <w:sz w:val="24"/>
        </w:rPr>
        <w:t>–</w:t>
      </w:r>
      <w:r>
        <w:rPr>
          <w:sz w:val="24"/>
        </w:rPr>
        <w:t xml:space="preserve"> 1990</w:t>
      </w:r>
      <w:r w:rsidR="00872F8F">
        <w:rPr>
          <w:sz w:val="24"/>
        </w:rPr>
        <w:t>)</w:t>
      </w:r>
    </w:p>
    <w:p w14:paraId="0C53BA0C" w14:textId="0811F3A9" w:rsidR="00D870AB" w:rsidRDefault="00D870AB" w:rsidP="00D870AB">
      <w:pPr>
        <w:numPr>
          <w:ilvl w:val="0"/>
          <w:numId w:val="22"/>
        </w:numPr>
        <w:tabs>
          <w:tab w:val="clear" w:pos="0"/>
        </w:tabs>
        <w:spacing w:line="240" w:lineRule="exact"/>
        <w:ind w:left="720" w:hanging="360"/>
        <w:jc w:val="both"/>
        <w:rPr>
          <w:rFonts w:ascii="Arial" w:hAnsi="Arial"/>
          <w:sz w:val="24"/>
        </w:rPr>
      </w:pPr>
      <w:r>
        <w:rPr>
          <w:sz w:val="24"/>
        </w:rPr>
        <w:t>Member</w:t>
      </w:r>
      <w:r w:rsidR="003A6880">
        <w:rPr>
          <w:sz w:val="24"/>
        </w:rPr>
        <w:t xml:space="preserve"> of </w:t>
      </w:r>
      <w:r>
        <w:rPr>
          <w:sz w:val="24"/>
        </w:rPr>
        <w:t xml:space="preserve">Phi Lambda Upsilon. </w:t>
      </w:r>
      <w:r w:rsidR="006B5A84">
        <w:rPr>
          <w:sz w:val="24"/>
        </w:rPr>
        <w:t>Past p</w:t>
      </w:r>
      <w:r>
        <w:rPr>
          <w:sz w:val="24"/>
        </w:rPr>
        <w:t>resident of Chi Chapter, Secretary, a</w:t>
      </w:r>
      <w:r w:rsidR="00F45CA6">
        <w:rPr>
          <w:sz w:val="24"/>
        </w:rPr>
        <w:t>nd Treasurer</w:t>
      </w:r>
      <w:r w:rsidR="00872F8F">
        <w:rPr>
          <w:sz w:val="24"/>
        </w:rPr>
        <w:t xml:space="preserve"> (</w:t>
      </w:r>
      <w:r>
        <w:rPr>
          <w:sz w:val="24"/>
        </w:rPr>
        <w:t>1988</w:t>
      </w:r>
      <w:r w:rsidR="00F45CA6">
        <w:rPr>
          <w:sz w:val="24"/>
        </w:rPr>
        <w:t xml:space="preserve"> </w:t>
      </w:r>
      <w:r w:rsidR="00872F8F">
        <w:rPr>
          <w:sz w:val="24"/>
        </w:rPr>
        <w:t>–</w:t>
      </w:r>
      <w:r w:rsidR="00F45CA6">
        <w:rPr>
          <w:sz w:val="24"/>
        </w:rPr>
        <w:t xml:space="preserve"> </w:t>
      </w:r>
      <w:r w:rsidR="000509F2">
        <w:rPr>
          <w:sz w:val="24"/>
        </w:rPr>
        <w:t>1992</w:t>
      </w:r>
      <w:r w:rsidR="00872F8F">
        <w:rPr>
          <w:sz w:val="24"/>
        </w:rPr>
        <w:t>)</w:t>
      </w:r>
    </w:p>
    <w:p w14:paraId="0315179C" w14:textId="331B7D8F" w:rsidR="00D870AB" w:rsidRDefault="00D870AB" w:rsidP="00D870AB">
      <w:pPr>
        <w:numPr>
          <w:ilvl w:val="0"/>
          <w:numId w:val="22"/>
        </w:numPr>
        <w:tabs>
          <w:tab w:val="clear" w:pos="0"/>
        </w:tabs>
        <w:spacing w:line="240" w:lineRule="exact"/>
        <w:ind w:left="720" w:hanging="360"/>
        <w:jc w:val="both"/>
        <w:rPr>
          <w:rFonts w:ascii="Arial" w:hAnsi="Arial"/>
          <w:sz w:val="24"/>
        </w:rPr>
      </w:pPr>
      <w:r>
        <w:rPr>
          <w:sz w:val="24"/>
        </w:rPr>
        <w:t>Member</w:t>
      </w:r>
      <w:r w:rsidR="003A6880">
        <w:rPr>
          <w:sz w:val="24"/>
        </w:rPr>
        <w:t xml:space="preserve"> of </w:t>
      </w:r>
      <w:r>
        <w:rPr>
          <w:sz w:val="24"/>
        </w:rPr>
        <w:t>Sigma Xi: The Scientif</w:t>
      </w:r>
      <w:r w:rsidR="00F45CA6">
        <w:rPr>
          <w:sz w:val="24"/>
        </w:rPr>
        <w:t>ic Research Society</w:t>
      </w:r>
      <w:r w:rsidR="00872F8F">
        <w:rPr>
          <w:sz w:val="24"/>
        </w:rPr>
        <w:t xml:space="preserve"> (</w:t>
      </w:r>
      <w:r>
        <w:rPr>
          <w:sz w:val="24"/>
        </w:rPr>
        <w:t>1991</w:t>
      </w:r>
      <w:r w:rsidR="00F45CA6">
        <w:rPr>
          <w:sz w:val="24"/>
        </w:rPr>
        <w:t xml:space="preserve"> </w:t>
      </w:r>
      <w:r w:rsidR="00872F8F">
        <w:rPr>
          <w:sz w:val="24"/>
        </w:rPr>
        <w:t>–</w:t>
      </w:r>
      <w:r>
        <w:rPr>
          <w:sz w:val="24"/>
        </w:rPr>
        <w:t xml:space="preserve"> 1997</w:t>
      </w:r>
      <w:r w:rsidR="00872F8F">
        <w:rPr>
          <w:sz w:val="24"/>
        </w:rPr>
        <w:t>)</w:t>
      </w:r>
    </w:p>
    <w:p w14:paraId="5B376674" w14:textId="77777777" w:rsidR="00D870AB" w:rsidRDefault="00D870AB" w:rsidP="00D870AB">
      <w:pPr>
        <w:spacing w:line="240" w:lineRule="exact"/>
        <w:jc w:val="center"/>
        <w:rPr>
          <w:rFonts w:ascii="Times New Roman Bold" w:hAnsi="Times New Roman Bold"/>
          <w:sz w:val="24"/>
          <w:u w:val="single"/>
        </w:rPr>
      </w:pPr>
    </w:p>
    <w:p w14:paraId="7762657A" w14:textId="77777777" w:rsidR="00D870AB" w:rsidRDefault="00D870AB">
      <w:pPr>
        <w:spacing w:line="240" w:lineRule="exact"/>
        <w:jc w:val="center"/>
        <w:rPr>
          <w:rFonts w:ascii="Times New Roman Bold" w:hAnsi="Times New Roman Bold"/>
          <w:sz w:val="24"/>
          <w:u w:val="single"/>
        </w:rPr>
      </w:pPr>
    </w:p>
    <w:p w14:paraId="14DBFB66" w14:textId="77777777" w:rsidR="004B0F1D" w:rsidRPr="00015CB4" w:rsidRDefault="004B0F1D">
      <w:pPr>
        <w:spacing w:line="240" w:lineRule="exact"/>
        <w:jc w:val="center"/>
        <w:rPr>
          <w:rFonts w:ascii="Times New Roman Bold" w:hAnsi="Times New Roman Bold"/>
          <w:b/>
          <w:bCs/>
          <w:sz w:val="24"/>
          <w:u w:val="single"/>
        </w:rPr>
      </w:pPr>
      <w:r w:rsidRPr="00015CB4">
        <w:rPr>
          <w:rFonts w:ascii="Times New Roman Bold" w:hAnsi="Times New Roman Bold"/>
          <w:b/>
          <w:bCs/>
          <w:sz w:val="24"/>
          <w:u w:val="single"/>
        </w:rPr>
        <w:t>HONORS</w:t>
      </w:r>
    </w:p>
    <w:p w14:paraId="5648381E" w14:textId="77777777" w:rsidR="004B0F1D" w:rsidRDefault="004B0F1D">
      <w:pPr>
        <w:spacing w:line="240" w:lineRule="exact"/>
        <w:jc w:val="both"/>
        <w:rPr>
          <w:sz w:val="24"/>
        </w:rPr>
      </w:pPr>
    </w:p>
    <w:p w14:paraId="2B9DBC5A" w14:textId="5C0A3AD9" w:rsidR="004B0F1D" w:rsidRDefault="004B0F1D" w:rsidP="00D870AB">
      <w:pPr>
        <w:numPr>
          <w:ilvl w:val="0"/>
          <w:numId w:val="23"/>
        </w:numPr>
        <w:spacing w:line="240" w:lineRule="exact"/>
        <w:jc w:val="both"/>
        <w:rPr>
          <w:rFonts w:ascii="Arial" w:hAnsi="Arial"/>
          <w:sz w:val="24"/>
        </w:rPr>
      </w:pPr>
      <w:r>
        <w:rPr>
          <w:sz w:val="24"/>
        </w:rPr>
        <w:t>Graduate, Shoals Leade</w:t>
      </w:r>
      <w:r w:rsidR="00D870AB">
        <w:rPr>
          <w:sz w:val="24"/>
        </w:rPr>
        <w:t>rship Development Program</w:t>
      </w:r>
    </w:p>
    <w:p w14:paraId="5D4FA049" w14:textId="10F0D174" w:rsidR="004B0F1D" w:rsidRDefault="004B0F1D" w:rsidP="00D870AB">
      <w:pPr>
        <w:numPr>
          <w:ilvl w:val="0"/>
          <w:numId w:val="23"/>
        </w:numPr>
        <w:spacing w:line="240" w:lineRule="exact"/>
        <w:jc w:val="both"/>
        <w:rPr>
          <w:rFonts w:ascii="Arial" w:hAnsi="Arial"/>
          <w:sz w:val="24"/>
        </w:rPr>
      </w:pPr>
      <w:r>
        <w:rPr>
          <w:sz w:val="24"/>
        </w:rPr>
        <w:t xml:space="preserve">American Chemical Society, Wilson Dam </w:t>
      </w:r>
      <w:r w:rsidR="00D870AB">
        <w:rPr>
          <w:sz w:val="24"/>
        </w:rPr>
        <w:t>Section, Chairman’s Award</w:t>
      </w:r>
    </w:p>
    <w:p w14:paraId="52C4F752" w14:textId="215E4819" w:rsidR="004B0F1D" w:rsidRDefault="004B0F1D" w:rsidP="00D870AB">
      <w:pPr>
        <w:numPr>
          <w:ilvl w:val="0"/>
          <w:numId w:val="23"/>
        </w:numPr>
        <w:spacing w:line="240" w:lineRule="exact"/>
        <w:jc w:val="both"/>
        <w:rPr>
          <w:rFonts w:ascii="Arial" w:hAnsi="Arial"/>
          <w:sz w:val="24"/>
        </w:rPr>
      </w:pPr>
      <w:r>
        <w:rPr>
          <w:sz w:val="24"/>
        </w:rPr>
        <w:t>TVA Resource Group Recognition</w:t>
      </w:r>
      <w:r w:rsidR="00D870AB">
        <w:rPr>
          <w:sz w:val="24"/>
        </w:rPr>
        <w:t xml:space="preserve"> for </w:t>
      </w:r>
      <w:r w:rsidR="00F45CA6">
        <w:rPr>
          <w:sz w:val="24"/>
        </w:rPr>
        <w:t xml:space="preserve">External </w:t>
      </w:r>
      <w:r w:rsidR="00D870AB">
        <w:rPr>
          <w:sz w:val="24"/>
        </w:rPr>
        <w:t>Business Development</w:t>
      </w:r>
    </w:p>
    <w:p w14:paraId="6950E6B8" w14:textId="7F5251D4" w:rsidR="004B0F1D" w:rsidRDefault="004B0F1D" w:rsidP="00D870AB">
      <w:pPr>
        <w:numPr>
          <w:ilvl w:val="0"/>
          <w:numId w:val="23"/>
        </w:numPr>
        <w:spacing w:line="240" w:lineRule="exact"/>
        <w:jc w:val="both"/>
        <w:rPr>
          <w:rFonts w:ascii="Arial" w:hAnsi="Arial"/>
          <w:sz w:val="24"/>
        </w:rPr>
      </w:pPr>
      <w:r>
        <w:rPr>
          <w:sz w:val="24"/>
        </w:rPr>
        <w:t>Tennessee Valley Authority T</w:t>
      </w:r>
      <w:r w:rsidR="00D870AB">
        <w:rPr>
          <w:sz w:val="24"/>
        </w:rPr>
        <w:t>echnical Suggestion Award</w:t>
      </w:r>
    </w:p>
    <w:p w14:paraId="5FB00A31" w14:textId="13ED44CB" w:rsidR="004B0F1D" w:rsidRDefault="004B0F1D" w:rsidP="00D870AB">
      <w:pPr>
        <w:numPr>
          <w:ilvl w:val="0"/>
          <w:numId w:val="23"/>
        </w:numPr>
        <w:spacing w:line="240" w:lineRule="exact"/>
        <w:jc w:val="both"/>
        <w:rPr>
          <w:rFonts w:ascii="Arial" w:hAnsi="Arial"/>
          <w:sz w:val="24"/>
        </w:rPr>
      </w:pPr>
      <w:r>
        <w:rPr>
          <w:sz w:val="24"/>
        </w:rPr>
        <w:t xml:space="preserve">Phi Lambda Upsilon, Chi Chapter, Outstanding </w:t>
      </w:r>
      <w:r w:rsidR="00D870AB">
        <w:rPr>
          <w:sz w:val="24"/>
        </w:rPr>
        <w:t>Graduate Student Award</w:t>
      </w:r>
    </w:p>
    <w:p w14:paraId="7F83E279" w14:textId="508D4EBF" w:rsidR="004B0F1D" w:rsidRDefault="004B0F1D" w:rsidP="00D870AB">
      <w:pPr>
        <w:numPr>
          <w:ilvl w:val="0"/>
          <w:numId w:val="23"/>
        </w:numPr>
        <w:spacing w:line="240" w:lineRule="exact"/>
        <w:jc w:val="both"/>
        <w:rPr>
          <w:rFonts w:ascii="Arial" w:hAnsi="Arial"/>
          <w:sz w:val="24"/>
        </w:rPr>
      </w:pPr>
      <w:r>
        <w:rPr>
          <w:sz w:val="24"/>
        </w:rPr>
        <w:t>Battelle Pacific Northwest Laboratories Energy Relat</w:t>
      </w:r>
      <w:r w:rsidR="00D870AB">
        <w:rPr>
          <w:sz w:val="24"/>
        </w:rPr>
        <w:t>ed Research Fellowship</w:t>
      </w:r>
    </w:p>
    <w:p w14:paraId="019432A6" w14:textId="70B7E18F" w:rsidR="004B0F1D" w:rsidRDefault="004B0F1D" w:rsidP="00D870AB">
      <w:pPr>
        <w:numPr>
          <w:ilvl w:val="0"/>
          <w:numId w:val="23"/>
        </w:numPr>
        <w:spacing w:line="240" w:lineRule="exact"/>
        <w:jc w:val="both"/>
        <w:rPr>
          <w:rFonts w:ascii="Arial" w:hAnsi="Arial"/>
          <w:sz w:val="24"/>
        </w:rPr>
      </w:pPr>
      <w:r>
        <w:rPr>
          <w:sz w:val="24"/>
        </w:rPr>
        <w:t>Julian Culbe</w:t>
      </w:r>
      <w:r w:rsidR="00D870AB">
        <w:rPr>
          <w:sz w:val="24"/>
        </w:rPr>
        <w:t>rtson Teaching Fellowship</w:t>
      </w:r>
    </w:p>
    <w:p w14:paraId="2D67B2FE" w14:textId="683FEAB6" w:rsidR="004B0F1D" w:rsidRPr="00F5502D" w:rsidRDefault="004B0F1D" w:rsidP="00D870AB">
      <w:pPr>
        <w:numPr>
          <w:ilvl w:val="0"/>
          <w:numId w:val="23"/>
        </w:numPr>
        <w:spacing w:line="240" w:lineRule="exact"/>
        <w:jc w:val="both"/>
        <w:rPr>
          <w:rFonts w:ascii="Arial" w:hAnsi="Arial"/>
          <w:sz w:val="24"/>
        </w:rPr>
      </w:pPr>
      <w:r>
        <w:rPr>
          <w:sz w:val="24"/>
        </w:rPr>
        <w:t>WSU Graduate Sch</w:t>
      </w:r>
      <w:r w:rsidR="00D870AB">
        <w:rPr>
          <w:sz w:val="24"/>
        </w:rPr>
        <w:t>ool Summer Research Award</w:t>
      </w:r>
    </w:p>
    <w:p w14:paraId="7E4A85F3" w14:textId="77777777" w:rsidR="00F5502D" w:rsidRDefault="00F5502D" w:rsidP="00F5502D">
      <w:pPr>
        <w:spacing w:line="240" w:lineRule="exact"/>
        <w:ind w:left="360"/>
        <w:jc w:val="both"/>
        <w:rPr>
          <w:rFonts w:ascii="Arial" w:hAnsi="Arial"/>
          <w:sz w:val="24"/>
        </w:rPr>
      </w:pPr>
    </w:p>
    <w:p w14:paraId="0C01B228" w14:textId="77777777" w:rsidR="004B0F1D" w:rsidRDefault="004B0F1D">
      <w:pPr>
        <w:spacing w:line="240" w:lineRule="exact"/>
        <w:ind w:left="720"/>
        <w:jc w:val="both"/>
        <w:rPr>
          <w:sz w:val="24"/>
        </w:rPr>
      </w:pPr>
    </w:p>
    <w:p w14:paraId="2721E83C" w14:textId="101E8912" w:rsidR="00A10B18" w:rsidRPr="00E2082D" w:rsidRDefault="004B0F1D" w:rsidP="00E2082D">
      <w:pPr>
        <w:spacing w:line="240" w:lineRule="exact"/>
        <w:jc w:val="center"/>
        <w:rPr>
          <w:rFonts w:ascii="Times New Roman Bold" w:hAnsi="Times New Roman Bold"/>
          <w:b/>
          <w:bCs/>
          <w:sz w:val="24"/>
          <w:u w:val="single"/>
        </w:rPr>
      </w:pPr>
      <w:r w:rsidRPr="00015CB4">
        <w:rPr>
          <w:rFonts w:ascii="Times New Roman Bold" w:hAnsi="Times New Roman Bold"/>
          <w:b/>
          <w:bCs/>
          <w:sz w:val="24"/>
          <w:u w:val="single"/>
        </w:rPr>
        <w:t>PUBLICATIONS</w:t>
      </w:r>
    </w:p>
    <w:p w14:paraId="73516661" w14:textId="77777777" w:rsidR="00A10B18" w:rsidRDefault="00A10B18" w:rsidP="00A10B18">
      <w:pPr>
        <w:spacing w:line="240" w:lineRule="exact"/>
        <w:rPr>
          <w:rFonts w:ascii="Times New Roman Bold" w:hAnsi="Times New Roman Bold"/>
          <w:sz w:val="24"/>
        </w:rPr>
      </w:pPr>
    </w:p>
    <w:p w14:paraId="7201988A" w14:textId="77777777" w:rsidR="00E2082D" w:rsidRDefault="00E2082D" w:rsidP="00E2082D">
      <w:pPr>
        <w:spacing w:line="240" w:lineRule="exact"/>
        <w:rPr>
          <w:sz w:val="24"/>
        </w:rPr>
      </w:pPr>
    </w:p>
    <w:p w14:paraId="4245E596" w14:textId="77777777" w:rsidR="00E2082D" w:rsidRDefault="00E2082D" w:rsidP="00E2082D">
      <w:pPr>
        <w:spacing w:after="168" w:line="240" w:lineRule="exact"/>
        <w:ind w:left="720" w:hanging="288"/>
        <w:jc w:val="both"/>
        <w:rPr>
          <w:sz w:val="24"/>
        </w:rPr>
      </w:pPr>
      <w:r>
        <w:rPr>
          <w:sz w:val="24"/>
        </w:rPr>
        <w:t xml:space="preserve">Hoagland J. J., Hipps K. W., </w:t>
      </w:r>
      <w:r>
        <w:rPr>
          <w:rFonts w:ascii="Times New Roman Italic" w:hAnsi="Times New Roman Italic"/>
          <w:sz w:val="24"/>
        </w:rPr>
        <w:t xml:space="preserve">A Vibrational Study of Tetracyanoethylene Adsorbed on Magnesia, </w:t>
      </w:r>
      <w:r>
        <w:rPr>
          <w:sz w:val="24"/>
        </w:rPr>
        <w:t xml:space="preserve">Proceedings of the NATO Advanced Study Institute Surfaces and Interfaces of Ceramic </w:t>
      </w:r>
      <w:proofErr w:type="gramStart"/>
      <w:r>
        <w:rPr>
          <w:sz w:val="24"/>
        </w:rPr>
        <w:t>Materials,  edited</w:t>
      </w:r>
      <w:proofErr w:type="gramEnd"/>
      <w:r>
        <w:rPr>
          <w:sz w:val="24"/>
        </w:rPr>
        <w:t xml:space="preserve"> by Dufour L-</w:t>
      </w:r>
      <w:proofErr w:type="spellStart"/>
      <w:proofErr w:type="gramStart"/>
      <w:r>
        <w:rPr>
          <w:sz w:val="24"/>
        </w:rPr>
        <w:t>C.,Monty</w:t>
      </w:r>
      <w:proofErr w:type="spellEnd"/>
      <w:proofErr w:type="gramEnd"/>
      <w:r>
        <w:rPr>
          <w:sz w:val="24"/>
        </w:rPr>
        <w:t xml:space="preserve"> C., </w:t>
      </w:r>
      <w:proofErr w:type="spellStart"/>
      <w:r>
        <w:rPr>
          <w:sz w:val="24"/>
        </w:rPr>
        <w:t>Petot-Ervas</w:t>
      </w:r>
      <w:proofErr w:type="spellEnd"/>
      <w:r>
        <w:rPr>
          <w:sz w:val="24"/>
        </w:rPr>
        <w:t xml:space="preserve"> G., Kluwer Academic, (1989), 152.</w:t>
      </w:r>
    </w:p>
    <w:p w14:paraId="0E858449" w14:textId="77777777" w:rsidR="00E2082D" w:rsidRDefault="00E2082D" w:rsidP="00E2082D">
      <w:pPr>
        <w:spacing w:after="168" w:line="240" w:lineRule="exact"/>
        <w:ind w:left="720" w:hanging="288"/>
        <w:jc w:val="both"/>
        <w:rPr>
          <w:sz w:val="24"/>
        </w:rPr>
      </w:pPr>
      <w:r>
        <w:rPr>
          <w:sz w:val="24"/>
        </w:rPr>
        <w:t xml:space="preserve">Hoagland J. J., Hipps </w:t>
      </w:r>
      <w:r>
        <w:rPr>
          <w:smallCaps/>
          <w:sz w:val="24"/>
        </w:rPr>
        <w:t>K. W.,</w:t>
      </w:r>
      <w:r>
        <w:rPr>
          <w:sz w:val="24"/>
        </w:rPr>
        <w:t xml:space="preserve"> Tetracyanoethylene Adsorption on Magnesia Activated below 410 C: An IR Spectroscopy Study., </w:t>
      </w:r>
      <w:r>
        <w:rPr>
          <w:rFonts w:ascii="Times New Roman Italic" w:hAnsi="Times New Roman Italic"/>
          <w:sz w:val="24"/>
        </w:rPr>
        <w:t>Langmuir</w:t>
      </w:r>
      <w:r>
        <w:rPr>
          <w:sz w:val="24"/>
        </w:rPr>
        <w:t xml:space="preserve">, 5, (1989), 849.  </w:t>
      </w:r>
    </w:p>
    <w:p w14:paraId="3330A15D" w14:textId="77777777" w:rsidR="00E2082D" w:rsidRDefault="00E2082D" w:rsidP="00E2082D">
      <w:pPr>
        <w:spacing w:after="168" w:line="240" w:lineRule="exact"/>
        <w:ind w:left="720" w:hanging="288"/>
        <w:jc w:val="both"/>
        <w:rPr>
          <w:sz w:val="24"/>
        </w:rPr>
      </w:pPr>
      <w:r>
        <w:rPr>
          <w:sz w:val="24"/>
        </w:rPr>
        <w:t xml:space="preserve">Hipps K.W. Dowdy J., Hoagland J.J.  Surface Raman Spectra of a Biased and Buried Ultrathin Copper </w:t>
      </w:r>
      <w:proofErr w:type="spellStart"/>
      <w:r>
        <w:rPr>
          <w:sz w:val="24"/>
        </w:rPr>
        <w:t>Pthalocyanine</w:t>
      </w:r>
      <w:proofErr w:type="spellEnd"/>
      <w:r>
        <w:rPr>
          <w:sz w:val="24"/>
        </w:rPr>
        <w:t xml:space="preserve"> Layer</w:t>
      </w:r>
      <w:r>
        <w:rPr>
          <w:rFonts w:ascii="Times New Roman Italic" w:hAnsi="Times New Roman Italic"/>
          <w:sz w:val="24"/>
        </w:rPr>
        <w:t>, Langmuir,</w:t>
      </w:r>
      <w:r>
        <w:rPr>
          <w:sz w:val="24"/>
        </w:rPr>
        <w:t xml:space="preserve"> 7, (1991), 5.</w:t>
      </w:r>
    </w:p>
    <w:p w14:paraId="6BAB3324" w14:textId="77777777" w:rsidR="00E2082D" w:rsidRDefault="00E2082D" w:rsidP="00E2082D">
      <w:pPr>
        <w:spacing w:after="168" w:line="240" w:lineRule="exact"/>
        <w:ind w:left="720" w:hanging="288"/>
        <w:jc w:val="both"/>
        <w:rPr>
          <w:sz w:val="24"/>
        </w:rPr>
      </w:pPr>
      <w:r>
        <w:rPr>
          <w:sz w:val="24"/>
        </w:rPr>
        <w:t>Hoagland J.J., Dowdy J., Hipps K.W., Raman Spectral Studies of Al-</w:t>
      </w:r>
      <w:proofErr w:type="spellStart"/>
      <w:r>
        <w:rPr>
          <w:sz w:val="24"/>
        </w:rPr>
        <w:t>AlO</w:t>
      </w:r>
      <w:proofErr w:type="spellEnd"/>
      <w:r>
        <w:rPr>
          <w:position w:val="-6"/>
          <w:sz w:val="24"/>
        </w:rPr>
        <w:t>x</w:t>
      </w:r>
      <w:r>
        <w:rPr>
          <w:sz w:val="24"/>
        </w:rPr>
        <w:t>-</w:t>
      </w:r>
      <w:proofErr w:type="spellStart"/>
      <w:r>
        <w:rPr>
          <w:sz w:val="24"/>
        </w:rPr>
        <w:t>MPc</w:t>
      </w:r>
      <w:proofErr w:type="spellEnd"/>
      <w:r>
        <w:rPr>
          <w:sz w:val="24"/>
        </w:rPr>
        <w:t xml:space="preserve">-M' Tunnel Diodes: Bias and Top Metal Dependence, </w:t>
      </w:r>
      <w:r>
        <w:rPr>
          <w:rFonts w:ascii="Times New Roman Italic" w:hAnsi="Times New Roman Italic"/>
          <w:sz w:val="24"/>
        </w:rPr>
        <w:t>J. Phys. Chem.,</w:t>
      </w:r>
      <w:r>
        <w:rPr>
          <w:sz w:val="24"/>
        </w:rPr>
        <w:t xml:space="preserve"> 95, (1991), 2246.</w:t>
      </w:r>
    </w:p>
    <w:p w14:paraId="21D5DB6C" w14:textId="77777777" w:rsidR="00E2082D" w:rsidRDefault="00E2082D" w:rsidP="00E2082D">
      <w:pPr>
        <w:spacing w:after="168" w:line="240" w:lineRule="exact"/>
        <w:ind w:left="720" w:hanging="288"/>
        <w:jc w:val="both"/>
        <w:rPr>
          <w:sz w:val="24"/>
        </w:rPr>
      </w:pPr>
      <w:r>
        <w:rPr>
          <w:sz w:val="24"/>
        </w:rPr>
        <w:t xml:space="preserve">Dowdy J., Hoagland J.J., Hipps K.W., Infrared and Raman Spectroscopic Study of Ultra-thin Copper </w:t>
      </w:r>
      <w:proofErr w:type="spellStart"/>
      <w:r>
        <w:rPr>
          <w:sz w:val="24"/>
        </w:rPr>
        <w:t>Pthalocyanine</w:t>
      </w:r>
      <w:proofErr w:type="spellEnd"/>
      <w:r>
        <w:rPr>
          <w:sz w:val="24"/>
        </w:rPr>
        <w:t xml:space="preserve"> Films Vapor Deposited on Oxidized Alumina, </w:t>
      </w:r>
      <w:r>
        <w:rPr>
          <w:rFonts w:ascii="Times New Roman Italic" w:hAnsi="Times New Roman Italic"/>
          <w:sz w:val="24"/>
        </w:rPr>
        <w:t>J. Phys. Chem.,</w:t>
      </w:r>
      <w:r>
        <w:rPr>
          <w:sz w:val="24"/>
        </w:rPr>
        <w:t xml:space="preserve"> 95, (1991), 3751.</w:t>
      </w:r>
    </w:p>
    <w:p w14:paraId="244F9514" w14:textId="77777777" w:rsidR="00E2082D" w:rsidRDefault="00E2082D" w:rsidP="00E2082D">
      <w:pPr>
        <w:spacing w:after="168" w:line="240" w:lineRule="exact"/>
        <w:ind w:left="720" w:hanging="288"/>
        <w:jc w:val="both"/>
        <w:rPr>
          <w:sz w:val="24"/>
        </w:rPr>
      </w:pPr>
      <w:r>
        <w:rPr>
          <w:sz w:val="24"/>
        </w:rPr>
        <w:t xml:space="preserve">Hipps K.W., Hoagland J.J., Top Metal and Bias Effects in the Tunneling Spectrum of </w:t>
      </w:r>
      <w:proofErr w:type="gramStart"/>
      <w:r>
        <w:rPr>
          <w:sz w:val="24"/>
        </w:rPr>
        <w:t>Copper(</w:t>
      </w:r>
      <w:proofErr w:type="gramEnd"/>
      <w:r>
        <w:rPr>
          <w:sz w:val="24"/>
        </w:rPr>
        <w:t xml:space="preserve">II) </w:t>
      </w:r>
      <w:proofErr w:type="spellStart"/>
      <w:r>
        <w:rPr>
          <w:sz w:val="24"/>
        </w:rPr>
        <w:t>Pthalocyanine</w:t>
      </w:r>
      <w:proofErr w:type="spellEnd"/>
      <w:r>
        <w:rPr>
          <w:sz w:val="24"/>
        </w:rPr>
        <w:t>,</w:t>
      </w:r>
      <w:r>
        <w:rPr>
          <w:rFonts w:ascii="Times New Roman Italic" w:hAnsi="Times New Roman Italic"/>
          <w:sz w:val="24"/>
        </w:rPr>
        <w:t xml:space="preserve"> Langmuir, </w:t>
      </w:r>
      <w:r>
        <w:rPr>
          <w:sz w:val="24"/>
        </w:rPr>
        <w:t>8, (1991), 2180.</w:t>
      </w:r>
    </w:p>
    <w:p w14:paraId="1C16E7C0" w14:textId="77777777" w:rsidR="00E2082D" w:rsidRDefault="00E2082D" w:rsidP="00E2082D">
      <w:pPr>
        <w:spacing w:after="168" w:line="240" w:lineRule="exact"/>
        <w:ind w:left="720" w:hanging="288"/>
        <w:jc w:val="both"/>
        <w:rPr>
          <w:sz w:val="24"/>
        </w:rPr>
      </w:pPr>
      <w:r>
        <w:rPr>
          <w:sz w:val="24"/>
        </w:rPr>
        <w:t>Hoagland J.J., Wang X.D., Hipps K.W., Characterization of Cu-</w:t>
      </w:r>
      <w:proofErr w:type="spellStart"/>
      <w:r>
        <w:rPr>
          <w:sz w:val="24"/>
        </w:rPr>
        <w:t>CuTCNQ</w:t>
      </w:r>
      <w:proofErr w:type="spellEnd"/>
      <w:r>
        <w:rPr>
          <w:sz w:val="24"/>
        </w:rPr>
        <w:t xml:space="preserve">-M Devices Using Scanning Electron Microscopy and Scanning Tunneling Microscopy, </w:t>
      </w:r>
      <w:r>
        <w:rPr>
          <w:rFonts w:ascii="Times New Roman Italic" w:hAnsi="Times New Roman Italic"/>
          <w:sz w:val="24"/>
        </w:rPr>
        <w:t>Chemistry of Materials</w:t>
      </w:r>
      <w:r>
        <w:rPr>
          <w:sz w:val="24"/>
        </w:rPr>
        <w:t>, 5, (1993), 54.</w:t>
      </w:r>
    </w:p>
    <w:p w14:paraId="35C56F2B" w14:textId="77777777" w:rsidR="00E2082D" w:rsidRDefault="00E2082D" w:rsidP="00E2082D">
      <w:pPr>
        <w:spacing w:after="168" w:line="240" w:lineRule="exact"/>
        <w:ind w:left="720" w:hanging="288"/>
        <w:jc w:val="both"/>
        <w:rPr>
          <w:sz w:val="24"/>
        </w:rPr>
      </w:pPr>
      <w:r>
        <w:rPr>
          <w:sz w:val="24"/>
        </w:rPr>
        <w:t xml:space="preserve">Harris Mark, Hoagland J.J., Mazur Ursula, Hipps K.W., Raman and Infrared Spectra of Metal Salts of </w:t>
      </w:r>
      <w:proofErr w:type="gramStart"/>
      <w:r>
        <w:rPr>
          <w:rFonts w:ascii="Lucida Grande" w:hAnsi="Symbol"/>
          <w:sz w:val="24"/>
        </w:rPr>
        <w:t>∝</w:t>
      </w:r>
      <w:r>
        <w:rPr>
          <w:sz w:val="24"/>
        </w:rPr>
        <w:t>,</w:t>
      </w:r>
      <w:r>
        <w:rPr>
          <w:rFonts w:ascii="Lucida Grande" w:hAnsi="Symbol"/>
          <w:sz w:val="24"/>
        </w:rPr>
        <w:t>∝</w:t>
      </w:r>
      <w:proofErr w:type="gramEnd"/>
      <w:r>
        <w:rPr>
          <w:sz w:val="24"/>
        </w:rPr>
        <w:t>-</w:t>
      </w:r>
      <w:proofErr w:type="spellStart"/>
      <w:r>
        <w:rPr>
          <w:sz w:val="24"/>
        </w:rPr>
        <w:t>dicyano</w:t>
      </w:r>
      <w:proofErr w:type="spellEnd"/>
      <w:r>
        <w:rPr>
          <w:sz w:val="24"/>
        </w:rPr>
        <w:t>-p-</w:t>
      </w:r>
      <w:proofErr w:type="spellStart"/>
      <w:r>
        <w:rPr>
          <w:sz w:val="24"/>
        </w:rPr>
        <w:t>toluoylcyanide</w:t>
      </w:r>
      <w:proofErr w:type="spellEnd"/>
      <w:r>
        <w:rPr>
          <w:sz w:val="24"/>
        </w:rPr>
        <w:t xml:space="preserve"> (DCTC): Non-resonant Raman Scattering in Tetracyano-p-</w:t>
      </w:r>
      <w:proofErr w:type="spellStart"/>
      <w:r>
        <w:rPr>
          <w:sz w:val="24"/>
        </w:rPr>
        <w:t>quinodimethanide</w:t>
      </w:r>
      <w:proofErr w:type="spellEnd"/>
      <w:r>
        <w:rPr>
          <w:sz w:val="24"/>
        </w:rPr>
        <w:t xml:space="preserve"> (TCNQ), </w:t>
      </w:r>
      <w:r>
        <w:rPr>
          <w:rFonts w:ascii="Times New Roman Italic" w:hAnsi="Times New Roman Italic"/>
          <w:sz w:val="24"/>
        </w:rPr>
        <w:t xml:space="preserve">J. Phys. Chem., </w:t>
      </w:r>
      <w:r>
        <w:rPr>
          <w:rFonts w:ascii="Times New Roman Bold" w:hAnsi="Times New Roman Bold"/>
          <w:sz w:val="24"/>
        </w:rPr>
        <w:t>98,</w:t>
      </w:r>
      <w:r>
        <w:rPr>
          <w:sz w:val="24"/>
        </w:rPr>
        <w:t xml:space="preserve"> (1995).</w:t>
      </w:r>
    </w:p>
    <w:p w14:paraId="724683DC" w14:textId="77777777" w:rsidR="00E2082D" w:rsidRDefault="00E2082D" w:rsidP="00E2082D">
      <w:pPr>
        <w:spacing w:after="168" w:line="240" w:lineRule="exact"/>
        <w:ind w:left="720" w:hanging="288"/>
        <w:jc w:val="both"/>
        <w:rPr>
          <w:sz w:val="24"/>
        </w:rPr>
      </w:pPr>
      <w:r>
        <w:rPr>
          <w:sz w:val="24"/>
        </w:rPr>
        <w:t xml:space="preserve">Hoagland J.J., Almond R., Summers, R.K., Utilization of Hot Gas </w:t>
      </w:r>
      <w:proofErr w:type="gramStart"/>
      <w:r>
        <w:rPr>
          <w:sz w:val="24"/>
        </w:rPr>
        <w:t>Decontamination,  1998</w:t>
      </w:r>
      <w:proofErr w:type="gramEnd"/>
      <w:r>
        <w:rPr>
          <w:sz w:val="24"/>
        </w:rPr>
        <w:t xml:space="preserve"> </w:t>
      </w:r>
      <w:r>
        <w:rPr>
          <w:rFonts w:ascii="Times New Roman Italic" w:hAnsi="Times New Roman Italic"/>
          <w:sz w:val="24"/>
        </w:rPr>
        <w:t xml:space="preserve">JANNAF Propulsion </w:t>
      </w:r>
      <w:proofErr w:type="gramStart"/>
      <w:r>
        <w:rPr>
          <w:rFonts w:ascii="Times New Roman Italic" w:hAnsi="Times New Roman Italic"/>
          <w:sz w:val="24"/>
        </w:rPr>
        <w:t>And</w:t>
      </w:r>
      <w:proofErr w:type="gramEnd"/>
      <w:r>
        <w:rPr>
          <w:rFonts w:ascii="Times New Roman Italic" w:hAnsi="Times New Roman Italic"/>
          <w:sz w:val="24"/>
        </w:rPr>
        <w:t xml:space="preserve"> Subcommittee Joint Meeting Proceedings</w:t>
      </w:r>
      <w:r>
        <w:rPr>
          <w:sz w:val="24"/>
        </w:rPr>
        <w:t>, (1998).</w:t>
      </w:r>
    </w:p>
    <w:p w14:paraId="163D7474" w14:textId="77777777" w:rsidR="00E2082D" w:rsidRDefault="00E2082D" w:rsidP="00E2082D">
      <w:pPr>
        <w:spacing w:after="168" w:line="240" w:lineRule="exact"/>
        <w:ind w:left="720" w:hanging="288"/>
        <w:jc w:val="both"/>
        <w:rPr>
          <w:sz w:val="24"/>
        </w:rPr>
      </w:pPr>
      <w:r>
        <w:rPr>
          <w:sz w:val="24"/>
        </w:rPr>
        <w:t>Sikora F.J., Almond R.A., Behrends L.L., Hoagland J.J., Kelly D.A., Phillips W.D., Rogers W.J., Summers R.K., Thronton F.C., Trimm J.R.</w:t>
      </w:r>
      <w:proofErr w:type="gramStart"/>
      <w:r>
        <w:rPr>
          <w:sz w:val="24"/>
        </w:rPr>
        <w:t>,  “</w:t>
      </w:r>
      <w:proofErr w:type="gramEnd"/>
      <w:r>
        <w:rPr>
          <w:sz w:val="24"/>
        </w:rPr>
        <w:t>Demonstration Results of Phytoremediation of Explosives-Contaminated Groundwater using Constructed Wetlands at the Milan Army Ammunition Plant</w:t>
      </w:r>
      <w:proofErr w:type="gramStart"/>
      <w:r>
        <w:rPr>
          <w:sz w:val="24"/>
        </w:rPr>
        <w:t>”,  U.S.</w:t>
      </w:r>
      <w:proofErr w:type="gramEnd"/>
      <w:r>
        <w:rPr>
          <w:sz w:val="24"/>
        </w:rPr>
        <w:t xml:space="preserve"> Army Environmental Center, Publication Number SFIM-AEC-ET-CR-97059, (1998).</w:t>
      </w:r>
    </w:p>
    <w:p w14:paraId="4EA93E69" w14:textId="77777777" w:rsidR="00E2082D" w:rsidRDefault="00E2082D" w:rsidP="00E2082D">
      <w:pPr>
        <w:spacing w:after="168" w:line="240" w:lineRule="exact"/>
        <w:ind w:left="720" w:hanging="288"/>
        <w:jc w:val="both"/>
        <w:rPr>
          <w:sz w:val="24"/>
        </w:rPr>
      </w:pPr>
      <w:r>
        <w:rPr>
          <w:sz w:val="24"/>
        </w:rPr>
        <w:t>Broder M.F., Hoagland J.J., Kelly D.A., Phillips W.D., Rogers W.J., “Microbial Weathering Study of Composted Explosives Contaminated Soil Obtained from the Umatilla Army Depot Activity”, U.S. Army Environmental Center, Publication number SFIM-AEC-ET-CR-98042, (1998).</w:t>
      </w:r>
    </w:p>
    <w:p w14:paraId="4DCC2BCB" w14:textId="77777777" w:rsidR="00E2082D" w:rsidRDefault="00E2082D" w:rsidP="00E2082D">
      <w:pPr>
        <w:spacing w:after="168" w:line="240" w:lineRule="exact"/>
        <w:ind w:left="720" w:hanging="288"/>
        <w:jc w:val="both"/>
        <w:rPr>
          <w:sz w:val="24"/>
        </w:rPr>
      </w:pPr>
      <w:r>
        <w:rPr>
          <w:sz w:val="24"/>
        </w:rPr>
        <w:t xml:space="preserve"> Almond R. A., Broder M.F., Hoagland J.J., Kelly D.A., Rogers W.J., Strickland R.C., Sisk Wayne, “Plant Uptake of Explosives-Contaminated Soil Obtained </w:t>
      </w:r>
      <w:proofErr w:type="spellStart"/>
      <w:r>
        <w:rPr>
          <w:sz w:val="24"/>
        </w:rPr>
        <w:t>form</w:t>
      </w:r>
      <w:proofErr w:type="spellEnd"/>
      <w:r>
        <w:rPr>
          <w:sz w:val="24"/>
        </w:rPr>
        <w:t xml:space="preserve"> Umatilla Army Depot Activity”, U.S. Army Environmental Center, Publication number SFIM-AEC-ET-CR-98043, (1998).</w:t>
      </w:r>
    </w:p>
    <w:p w14:paraId="2CB8E8EF" w14:textId="77777777" w:rsidR="00E2082D" w:rsidRDefault="00E2082D" w:rsidP="00E2082D">
      <w:pPr>
        <w:spacing w:after="168" w:line="240" w:lineRule="exact"/>
        <w:ind w:left="720" w:hanging="288"/>
        <w:jc w:val="both"/>
        <w:rPr>
          <w:sz w:val="24"/>
        </w:rPr>
      </w:pPr>
      <w:r>
        <w:rPr>
          <w:sz w:val="24"/>
        </w:rPr>
        <w:t xml:space="preserve">Behel A.D., Pier P.A., Westmoreland R. A., Almond Broder M., Kelsoe J.J., Hoagland J.J., Kelly D.A., Rogers W.J., Bader D.F., May I., “Final Report on the Demonstration Results of Phytoextraction of Lead-Contaminated Soil at the Twin Cities Army Ammunition Plant”, U.S. Army Environmental Center, Publication number SFIM-AEC-ET-CR-200045, (2000). </w:t>
      </w:r>
    </w:p>
    <w:p w14:paraId="4CCCD8AA" w14:textId="77777777" w:rsidR="00E2082D" w:rsidRDefault="00E2082D" w:rsidP="00E2082D">
      <w:pPr>
        <w:spacing w:after="168" w:line="240" w:lineRule="exact"/>
        <w:ind w:left="720" w:hanging="288"/>
        <w:jc w:val="both"/>
        <w:rPr>
          <w:sz w:val="24"/>
        </w:rPr>
      </w:pPr>
      <w:r>
        <w:rPr>
          <w:sz w:val="24"/>
        </w:rPr>
        <w:t>Taylor R., Hoagland J., Bradshaw D., Proceedings from ESSAT, “Energy Storage for Ancillary Services”, ESSAT 2002, (April 15-17, 2002).</w:t>
      </w:r>
    </w:p>
    <w:p w14:paraId="69A0C24E" w14:textId="77777777" w:rsidR="00E2082D" w:rsidRDefault="00E2082D" w:rsidP="00E2082D">
      <w:pPr>
        <w:spacing w:after="168" w:line="240" w:lineRule="exact"/>
        <w:ind w:left="720" w:hanging="288"/>
        <w:jc w:val="both"/>
        <w:rPr>
          <w:sz w:val="24"/>
        </w:rPr>
      </w:pPr>
      <w:r>
        <w:rPr>
          <w:sz w:val="24"/>
        </w:rPr>
        <w:t xml:space="preserve">Maddigan Ruth, Stephens Ed, Hoagland Joe, Ellis </w:t>
      </w:r>
      <w:proofErr w:type="gramStart"/>
      <w:r>
        <w:rPr>
          <w:sz w:val="24"/>
        </w:rPr>
        <w:t>James,  “</w:t>
      </w:r>
      <w:proofErr w:type="gramEnd"/>
      <w:r>
        <w:rPr>
          <w:sz w:val="24"/>
        </w:rPr>
        <w:t>Valuing the CO</w:t>
      </w:r>
      <w:r>
        <w:rPr>
          <w:sz w:val="24"/>
          <w:vertAlign w:val="subscript"/>
        </w:rPr>
        <w:t xml:space="preserve">2 </w:t>
      </w:r>
      <w:r w:rsidRPr="00672085">
        <w:rPr>
          <w:sz w:val="24"/>
        </w:rPr>
        <w:t>Foot</w:t>
      </w:r>
      <w:r>
        <w:rPr>
          <w:sz w:val="24"/>
        </w:rPr>
        <w:t>print Impact of a Transition to Electric Vehicles in the Tennessee Valley”, Northeast Business &amp; Economics Association 36th Annual Conference, (November 6, 2009).</w:t>
      </w:r>
    </w:p>
    <w:p w14:paraId="574B0E4A" w14:textId="77777777" w:rsidR="00E2082D" w:rsidRDefault="00E2082D" w:rsidP="00E2082D">
      <w:pPr>
        <w:spacing w:after="168" w:line="240" w:lineRule="exact"/>
        <w:jc w:val="both"/>
        <w:rPr>
          <w:sz w:val="24"/>
        </w:rPr>
      </w:pPr>
    </w:p>
    <w:p w14:paraId="7570128F" w14:textId="77777777" w:rsidR="00E2082D" w:rsidRDefault="00E2082D" w:rsidP="00E2082D">
      <w:pPr>
        <w:spacing w:after="168"/>
        <w:ind w:left="720" w:hanging="288"/>
        <w:rPr>
          <w:rFonts w:eastAsia="Times New Roman"/>
          <w:color w:val="auto"/>
          <w:lang w:bidi="x-none"/>
        </w:rPr>
      </w:pPr>
    </w:p>
    <w:p w14:paraId="45378818" w14:textId="77777777" w:rsidR="00A10B18" w:rsidRDefault="00A10B18" w:rsidP="00A10B18">
      <w:pPr>
        <w:spacing w:line="240" w:lineRule="exact"/>
        <w:rPr>
          <w:rFonts w:ascii="Times New Roman Bold" w:hAnsi="Times New Roman Bold"/>
          <w:sz w:val="24"/>
        </w:rPr>
      </w:pPr>
    </w:p>
    <w:p w14:paraId="2F7FA357" w14:textId="77777777" w:rsidR="00A10B18" w:rsidRDefault="00A10B18" w:rsidP="00A10B18">
      <w:pPr>
        <w:spacing w:line="240" w:lineRule="exact"/>
        <w:rPr>
          <w:rFonts w:ascii="Times New Roman Bold" w:hAnsi="Times New Roman Bold"/>
          <w:sz w:val="24"/>
        </w:rPr>
      </w:pPr>
    </w:p>
    <w:p w14:paraId="6D162C7B" w14:textId="7967D17C" w:rsidR="00A10B18" w:rsidRDefault="00A10B18" w:rsidP="00A10B18">
      <w:pPr>
        <w:spacing w:line="240" w:lineRule="exact"/>
        <w:rPr>
          <w:rFonts w:ascii="Times New Roman Bold" w:hAnsi="Times New Roman Bold"/>
          <w:sz w:val="24"/>
        </w:rPr>
      </w:pPr>
      <w:r>
        <w:rPr>
          <w:rFonts w:ascii="Times New Roman Bold" w:hAnsi="Times New Roman Bold"/>
          <w:sz w:val="24"/>
        </w:rPr>
        <w:br w:type="page"/>
      </w:r>
    </w:p>
    <w:p w14:paraId="2F981685" w14:textId="77777777" w:rsidR="004B0F1D" w:rsidRDefault="004B0F1D">
      <w:pPr>
        <w:spacing w:after="168"/>
        <w:ind w:left="720" w:hanging="288"/>
        <w:rPr>
          <w:rFonts w:eastAsia="Times New Roman"/>
          <w:color w:val="auto"/>
          <w:lang w:bidi="x-none"/>
        </w:rPr>
      </w:pPr>
    </w:p>
    <w:sectPr w:rsidR="004B0F1D" w:rsidSect="00E542BC">
      <w:type w:val="continuous"/>
      <w:pgSz w:w="12240" w:h="15840"/>
      <w:pgMar w:top="1260" w:right="1296" w:bottom="900" w:left="1296" w:header="36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6403E" w14:textId="77777777" w:rsidR="002151B4" w:rsidRDefault="002151B4" w:rsidP="004B0F1D">
      <w:r>
        <w:separator/>
      </w:r>
    </w:p>
  </w:endnote>
  <w:endnote w:type="continuationSeparator" w:id="0">
    <w:p w14:paraId="25716DD5" w14:textId="77777777" w:rsidR="002151B4" w:rsidRDefault="002151B4" w:rsidP="004B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ヒラギノ角ゴ Pro W3">
    <w:altName w:val="Cambria"/>
    <w:panose1 w:val="020B0300000000000000"/>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Times New Roman Italic">
    <w:altName w:val="Times New Roma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E8665" w14:textId="77777777" w:rsidR="001F4834" w:rsidRDefault="001F4834">
    <w:pPr>
      <w:pStyle w:val="FreeForm"/>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AF97" w14:textId="77777777" w:rsidR="001F4834" w:rsidRDefault="001F4834">
    <w:pPr>
      <w:pStyle w:val="FreeForm"/>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401F4" w14:textId="77777777" w:rsidR="002151B4" w:rsidRDefault="002151B4" w:rsidP="004B0F1D">
      <w:r>
        <w:separator/>
      </w:r>
    </w:p>
  </w:footnote>
  <w:footnote w:type="continuationSeparator" w:id="0">
    <w:p w14:paraId="0D0EC55A" w14:textId="77777777" w:rsidR="002151B4" w:rsidRDefault="002151B4" w:rsidP="004B0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8574263"/>
      <w:docPartObj>
        <w:docPartGallery w:val="Page Numbers (Top of Page)"/>
        <w:docPartUnique/>
      </w:docPartObj>
    </w:sdtPr>
    <w:sdtContent>
      <w:p w14:paraId="4274646F" w14:textId="7DD2366B" w:rsidR="00B839F0" w:rsidRDefault="00B839F0" w:rsidP="00B839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BB26AB" w14:textId="77777777" w:rsidR="001F4834" w:rsidRDefault="001F4834" w:rsidP="00B839F0">
    <w:pPr>
      <w:pStyle w:val="FreeForm"/>
      <w:ind w:right="360" w:firstLine="360"/>
      <w:rPr>
        <w:rFonts w:eastAsia="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4264612"/>
      <w:docPartObj>
        <w:docPartGallery w:val="Page Numbers (Top of Page)"/>
        <w:docPartUnique/>
      </w:docPartObj>
    </w:sdtPr>
    <w:sdtContent>
      <w:p w14:paraId="047E9A7D" w14:textId="7797F20E" w:rsidR="00B839F0" w:rsidRDefault="00B839F0" w:rsidP="00B839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5DEAC6" w14:textId="77777777" w:rsidR="001F4834" w:rsidRDefault="001F4834" w:rsidP="00B839F0">
    <w:pPr>
      <w:pStyle w:val="FreeForm"/>
      <w:ind w:right="360" w:firstLine="360"/>
      <w:rPr>
        <w:rFonts w:eastAsia="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lvlText w:val=""/>
      <w:lvlJc w:val="left"/>
      <w:pPr>
        <w:tabs>
          <w:tab w:val="num" w:pos="180"/>
        </w:tabs>
        <w:ind w:left="180"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 w15:restartNumberingAfterBreak="0">
    <w:nsid w:val="00000002"/>
    <w:multiLevelType w:val="multilevel"/>
    <w:tmpl w:val="894EE874"/>
    <w:lvl w:ilvl="0">
      <w:numFmt w:val="bullet"/>
      <w:lvlText w:val=""/>
      <w:lvlJc w:val="left"/>
      <w:pPr>
        <w:tabs>
          <w:tab w:val="num" w:pos="198"/>
        </w:tabs>
        <w:ind w:left="198"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 w15:restartNumberingAfterBreak="0">
    <w:nsid w:val="00000003"/>
    <w:multiLevelType w:val="multilevel"/>
    <w:tmpl w:val="894EE875"/>
    <w:lvl w:ilvl="0">
      <w:numFmt w:val="bullet"/>
      <w:lvlText w:val=""/>
      <w:lvlJc w:val="left"/>
      <w:pPr>
        <w:tabs>
          <w:tab w:val="num" w:pos="180"/>
        </w:tabs>
        <w:ind w:left="180"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3" w15:restartNumberingAfterBreak="0">
    <w:nsid w:val="00000004"/>
    <w:multiLevelType w:val="multilevel"/>
    <w:tmpl w:val="894EE876"/>
    <w:lvl w:ilvl="0">
      <w:numFmt w:val="bullet"/>
      <w:lvlText w:val=""/>
      <w:lvlJc w:val="left"/>
      <w:pPr>
        <w:tabs>
          <w:tab w:val="num" w:pos="198"/>
        </w:tabs>
        <w:ind w:left="198"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4" w15:restartNumberingAfterBreak="0">
    <w:nsid w:val="00000005"/>
    <w:multiLevelType w:val="multilevel"/>
    <w:tmpl w:val="894EE877"/>
    <w:lvl w:ilvl="0">
      <w:numFmt w:val="bullet"/>
      <w:lvlText w:val=""/>
      <w:lvlJc w:val="left"/>
      <w:pPr>
        <w:tabs>
          <w:tab w:val="num" w:pos="180"/>
        </w:tabs>
        <w:ind w:left="180"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5" w15:restartNumberingAfterBreak="0">
    <w:nsid w:val="00000006"/>
    <w:multiLevelType w:val="multilevel"/>
    <w:tmpl w:val="894EE878"/>
    <w:lvl w:ilvl="0">
      <w:numFmt w:val="bullet"/>
      <w:lvlText w:val=""/>
      <w:lvlJc w:val="left"/>
      <w:pPr>
        <w:tabs>
          <w:tab w:val="num" w:pos="198"/>
        </w:tabs>
        <w:ind w:left="198"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6" w15:restartNumberingAfterBreak="0">
    <w:nsid w:val="00000007"/>
    <w:multiLevelType w:val="multilevel"/>
    <w:tmpl w:val="894EE879"/>
    <w:lvl w:ilvl="0">
      <w:numFmt w:val="bullet"/>
      <w:lvlText w:val=""/>
      <w:lvlJc w:val="left"/>
      <w:pPr>
        <w:tabs>
          <w:tab w:val="num" w:pos="180"/>
        </w:tabs>
        <w:ind w:left="180"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7" w15:restartNumberingAfterBreak="0">
    <w:nsid w:val="00000008"/>
    <w:multiLevelType w:val="multilevel"/>
    <w:tmpl w:val="894EE87A"/>
    <w:lvl w:ilvl="0">
      <w:numFmt w:val="bullet"/>
      <w:lvlText w:val=""/>
      <w:lvlJc w:val="left"/>
      <w:pPr>
        <w:tabs>
          <w:tab w:val="num" w:pos="198"/>
        </w:tabs>
        <w:ind w:left="198"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8" w15:restartNumberingAfterBreak="0">
    <w:nsid w:val="00000009"/>
    <w:multiLevelType w:val="multilevel"/>
    <w:tmpl w:val="894EE87B"/>
    <w:lvl w:ilvl="0">
      <w:numFmt w:val="bullet"/>
      <w:lvlText w:val=""/>
      <w:lvlJc w:val="left"/>
      <w:pPr>
        <w:tabs>
          <w:tab w:val="num" w:pos="180"/>
        </w:tabs>
        <w:ind w:left="180"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9" w15:restartNumberingAfterBreak="0">
    <w:nsid w:val="0000000A"/>
    <w:multiLevelType w:val="multilevel"/>
    <w:tmpl w:val="894EE87C"/>
    <w:lvl w:ilvl="0">
      <w:numFmt w:val="bullet"/>
      <w:lvlText w:val=""/>
      <w:lvlJc w:val="left"/>
      <w:pPr>
        <w:tabs>
          <w:tab w:val="num" w:pos="198"/>
        </w:tabs>
        <w:ind w:left="198"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0" w15:restartNumberingAfterBreak="0">
    <w:nsid w:val="0000000B"/>
    <w:multiLevelType w:val="multilevel"/>
    <w:tmpl w:val="894EE87D"/>
    <w:lvl w:ilvl="0">
      <w:numFmt w:val="bullet"/>
      <w:lvlText w:val=""/>
      <w:lvlJc w:val="left"/>
      <w:pPr>
        <w:tabs>
          <w:tab w:val="num" w:pos="180"/>
        </w:tabs>
        <w:ind w:left="180"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1" w15:restartNumberingAfterBreak="0">
    <w:nsid w:val="0000000C"/>
    <w:multiLevelType w:val="multilevel"/>
    <w:tmpl w:val="894EE87E"/>
    <w:lvl w:ilvl="0">
      <w:numFmt w:val="bullet"/>
      <w:lvlText w:val=""/>
      <w:lvlJc w:val="left"/>
      <w:pPr>
        <w:tabs>
          <w:tab w:val="num" w:pos="198"/>
        </w:tabs>
        <w:ind w:left="198"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2" w15:restartNumberingAfterBreak="0">
    <w:nsid w:val="0000000D"/>
    <w:multiLevelType w:val="multilevel"/>
    <w:tmpl w:val="894EE87F"/>
    <w:lvl w:ilvl="0">
      <w:numFmt w:val="bullet"/>
      <w:lvlText w:val=""/>
      <w:lvlJc w:val="left"/>
      <w:pPr>
        <w:tabs>
          <w:tab w:val="num" w:pos="180"/>
        </w:tabs>
        <w:ind w:left="180"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3" w15:restartNumberingAfterBreak="0">
    <w:nsid w:val="0000000E"/>
    <w:multiLevelType w:val="multilevel"/>
    <w:tmpl w:val="894EE880"/>
    <w:lvl w:ilvl="0">
      <w:numFmt w:val="bullet"/>
      <w:lvlText w:val=""/>
      <w:lvlJc w:val="left"/>
      <w:pPr>
        <w:tabs>
          <w:tab w:val="num" w:pos="198"/>
        </w:tabs>
        <w:ind w:left="198"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4" w15:restartNumberingAfterBreak="0">
    <w:nsid w:val="0000000F"/>
    <w:multiLevelType w:val="multilevel"/>
    <w:tmpl w:val="894EE881"/>
    <w:lvl w:ilvl="0">
      <w:numFmt w:val="bullet"/>
      <w:lvlText w:val=""/>
      <w:lvlJc w:val="left"/>
      <w:pPr>
        <w:tabs>
          <w:tab w:val="num" w:pos="180"/>
        </w:tabs>
        <w:ind w:left="180"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5" w15:restartNumberingAfterBreak="0">
    <w:nsid w:val="00000010"/>
    <w:multiLevelType w:val="multilevel"/>
    <w:tmpl w:val="894EE882"/>
    <w:lvl w:ilvl="0">
      <w:numFmt w:val="bullet"/>
      <w:lvlText w:val=""/>
      <w:lvlJc w:val="left"/>
      <w:pPr>
        <w:tabs>
          <w:tab w:val="num" w:pos="198"/>
        </w:tabs>
        <w:ind w:left="198"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6" w15:restartNumberingAfterBreak="0">
    <w:nsid w:val="00000011"/>
    <w:multiLevelType w:val="multilevel"/>
    <w:tmpl w:val="894EE883"/>
    <w:lvl w:ilvl="0">
      <w:numFmt w:val="bullet"/>
      <w:lvlText w:val=""/>
      <w:lvlJc w:val="left"/>
      <w:pPr>
        <w:tabs>
          <w:tab w:val="num" w:pos="180"/>
        </w:tabs>
        <w:ind w:left="180"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7" w15:restartNumberingAfterBreak="0">
    <w:nsid w:val="00000012"/>
    <w:multiLevelType w:val="multilevel"/>
    <w:tmpl w:val="894EE884"/>
    <w:lvl w:ilvl="0">
      <w:numFmt w:val="bullet"/>
      <w:lvlText w:val=""/>
      <w:lvlJc w:val="left"/>
      <w:pPr>
        <w:tabs>
          <w:tab w:val="num" w:pos="198"/>
        </w:tabs>
        <w:ind w:left="198"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8" w15:restartNumberingAfterBreak="0">
    <w:nsid w:val="00000013"/>
    <w:multiLevelType w:val="multilevel"/>
    <w:tmpl w:val="894EE885"/>
    <w:lvl w:ilvl="0">
      <w:start w:val="1"/>
      <w:numFmt w:val="bullet"/>
      <w:lvlText w:val="–"/>
      <w:lvlJc w:val="left"/>
      <w:pPr>
        <w:tabs>
          <w:tab w:val="num" w:pos="360"/>
        </w:tabs>
        <w:ind w:left="360" w:firstLine="360"/>
      </w:pPr>
      <w:rPr>
        <w:rFonts w:ascii="Arial" w:eastAsia="ヒラギノ角ゴ Pro W3" w:hAnsi="Aria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9" w15:restartNumberingAfterBreak="0">
    <w:nsid w:val="00000014"/>
    <w:multiLevelType w:val="multilevel"/>
    <w:tmpl w:val="894EE886"/>
    <w:lvl w:ilvl="0">
      <w:numFmt w:val="bullet"/>
      <w:lvlText w:val="–"/>
      <w:lvlJc w:val="left"/>
      <w:pPr>
        <w:tabs>
          <w:tab w:val="num" w:pos="360"/>
        </w:tabs>
        <w:ind w:left="360" w:firstLine="360"/>
      </w:pPr>
      <w:rPr>
        <w:rFonts w:ascii="Arial" w:eastAsia="ヒラギノ角ゴ Pro W3" w:hAnsi="Aria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0" w15:restartNumberingAfterBreak="0">
    <w:nsid w:val="278A1F2D"/>
    <w:multiLevelType w:val="multilevel"/>
    <w:tmpl w:val="7272DCC0"/>
    <w:lvl w:ilvl="0">
      <w:start w:val="1"/>
      <w:numFmt w:val="bullet"/>
      <w:lvlText w:val=""/>
      <w:lvlJc w:val="left"/>
      <w:pPr>
        <w:tabs>
          <w:tab w:val="num" w:pos="0"/>
        </w:tabs>
        <w:ind w:left="0" w:firstLine="360"/>
      </w:pPr>
      <w:rPr>
        <w:rFonts w:ascii="Symbol" w:hAnsi="Symbol" w:hint="default"/>
        <w:color w:val="000000"/>
        <w:position w:val="0"/>
        <w:sz w:val="20"/>
      </w:rPr>
    </w:lvl>
    <w:lvl w:ilvl="1">
      <w:start w:val="1"/>
      <w:numFmt w:val="bullet"/>
      <w:lvlText w:val="o"/>
      <w:lvlJc w:val="left"/>
      <w:pPr>
        <w:tabs>
          <w:tab w:val="num" w:pos="0"/>
        </w:tabs>
        <w:ind w:left="0" w:firstLine="1080"/>
      </w:pPr>
      <w:rPr>
        <w:rFonts w:ascii="Courier New" w:eastAsia="ヒラギノ角ゴ Pro W3" w:hAnsi="Courier New" w:hint="default"/>
        <w:color w:val="000000"/>
        <w:position w:val="0"/>
        <w:sz w:val="20"/>
      </w:rPr>
    </w:lvl>
    <w:lvl w:ilvl="2">
      <w:start w:val="1"/>
      <w:numFmt w:val="bullet"/>
      <w:lvlText w:val=""/>
      <w:lvlJc w:val="left"/>
      <w:pPr>
        <w:tabs>
          <w:tab w:val="num" w:pos="0"/>
        </w:tabs>
        <w:ind w:left="0" w:firstLine="1800"/>
      </w:pPr>
      <w:rPr>
        <w:rFonts w:ascii="Wingdings" w:eastAsia="ヒラギノ角ゴ Pro W3" w:hAnsi="Wingdings" w:hint="default"/>
        <w:color w:val="000000"/>
        <w:position w:val="0"/>
        <w:sz w:val="20"/>
      </w:rPr>
    </w:lvl>
    <w:lvl w:ilvl="3">
      <w:start w:val="1"/>
      <w:numFmt w:val="bullet"/>
      <w:lvlText w:val="•"/>
      <w:lvlJc w:val="left"/>
      <w:pPr>
        <w:tabs>
          <w:tab w:val="num" w:pos="0"/>
        </w:tabs>
        <w:ind w:left="0" w:firstLine="2520"/>
      </w:pPr>
      <w:rPr>
        <w:rFonts w:ascii="Lucida Grande" w:eastAsia="ヒラギノ角ゴ Pro W3" w:hAnsi="Symbol" w:hint="default"/>
        <w:color w:val="000000"/>
        <w:position w:val="0"/>
        <w:sz w:val="20"/>
      </w:rPr>
    </w:lvl>
    <w:lvl w:ilvl="4">
      <w:start w:val="1"/>
      <w:numFmt w:val="bullet"/>
      <w:lvlText w:val="o"/>
      <w:lvlJc w:val="left"/>
      <w:pPr>
        <w:tabs>
          <w:tab w:val="num" w:pos="0"/>
        </w:tabs>
        <w:ind w:left="0" w:firstLine="3240"/>
      </w:pPr>
      <w:rPr>
        <w:rFonts w:ascii="Courier New" w:eastAsia="ヒラギノ角ゴ Pro W3" w:hAnsi="Courier New" w:hint="default"/>
        <w:color w:val="000000"/>
        <w:position w:val="0"/>
        <w:sz w:val="20"/>
      </w:rPr>
    </w:lvl>
    <w:lvl w:ilvl="5">
      <w:start w:val="1"/>
      <w:numFmt w:val="bullet"/>
      <w:lvlText w:val=""/>
      <w:lvlJc w:val="left"/>
      <w:pPr>
        <w:tabs>
          <w:tab w:val="num" w:pos="0"/>
        </w:tabs>
        <w:ind w:left="0" w:firstLine="3960"/>
      </w:pPr>
      <w:rPr>
        <w:rFonts w:ascii="Wingdings" w:eastAsia="ヒラギノ角ゴ Pro W3" w:hAnsi="Wingdings" w:hint="default"/>
        <w:color w:val="000000"/>
        <w:position w:val="0"/>
        <w:sz w:val="20"/>
      </w:rPr>
    </w:lvl>
    <w:lvl w:ilvl="6">
      <w:start w:val="1"/>
      <w:numFmt w:val="bullet"/>
      <w:lvlText w:val="•"/>
      <w:lvlJc w:val="left"/>
      <w:pPr>
        <w:tabs>
          <w:tab w:val="num" w:pos="0"/>
        </w:tabs>
        <w:ind w:left="0" w:firstLine="4680"/>
      </w:pPr>
      <w:rPr>
        <w:rFonts w:ascii="Lucida Grande" w:eastAsia="ヒラギノ角ゴ Pro W3" w:hAnsi="Symbol" w:hint="default"/>
        <w:color w:val="000000"/>
        <w:position w:val="0"/>
        <w:sz w:val="20"/>
      </w:rPr>
    </w:lvl>
    <w:lvl w:ilvl="7">
      <w:start w:val="1"/>
      <w:numFmt w:val="bullet"/>
      <w:lvlText w:val="o"/>
      <w:lvlJc w:val="left"/>
      <w:pPr>
        <w:tabs>
          <w:tab w:val="num" w:pos="0"/>
        </w:tabs>
        <w:ind w:left="0" w:firstLine="5400"/>
      </w:pPr>
      <w:rPr>
        <w:rFonts w:ascii="Courier New" w:eastAsia="ヒラギノ角ゴ Pro W3" w:hAnsi="Courier New" w:hint="default"/>
        <w:color w:val="000000"/>
        <w:position w:val="0"/>
        <w:sz w:val="20"/>
      </w:rPr>
    </w:lvl>
    <w:lvl w:ilvl="8">
      <w:start w:val="1"/>
      <w:numFmt w:val="bullet"/>
      <w:lvlText w:val=""/>
      <w:lvlJc w:val="left"/>
      <w:pPr>
        <w:tabs>
          <w:tab w:val="num" w:pos="0"/>
        </w:tabs>
        <w:ind w:left="0" w:firstLine="6120"/>
      </w:pPr>
      <w:rPr>
        <w:rFonts w:ascii="Wingdings" w:eastAsia="ヒラギノ角ゴ Pro W3" w:hAnsi="Wingdings" w:hint="default"/>
        <w:color w:val="000000"/>
        <w:position w:val="0"/>
        <w:sz w:val="20"/>
      </w:rPr>
    </w:lvl>
  </w:abstractNum>
  <w:abstractNum w:abstractNumId="21" w15:restartNumberingAfterBreak="0">
    <w:nsid w:val="51E8675D"/>
    <w:multiLevelType w:val="multilevel"/>
    <w:tmpl w:val="5516916C"/>
    <w:lvl w:ilvl="0">
      <w:start w:val="1"/>
      <w:numFmt w:val="bullet"/>
      <w:lvlText w:val=""/>
      <w:lvlJc w:val="left"/>
      <w:pPr>
        <w:tabs>
          <w:tab w:val="num" w:pos="0"/>
        </w:tabs>
        <w:ind w:left="0" w:firstLine="360"/>
      </w:pPr>
      <w:rPr>
        <w:rFonts w:ascii="Symbol" w:hAnsi="Symbol" w:hint="default"/>
        <w:color w:val="000000"/>
        <w:position w:val="0"/>
        <w:sz w:val="20"/>
      </w:rPr>
    </w:lvl>
    <w:lvl w:ilvl="1">
      <w:start w:val="1"/>
      <w:numFmt w:val="bullet"/>
      <w:lvlText w:val="o"/>
      <w:lvlJc w:val="left"/>
      <w:pPr>
        <w:tabs>
          <w:tab w:val="num" w:pos="0"/>
        </w:tabs>
        <w:ind w:left="0" w:firstLine="1080"/>
      </w:pPr>
      <w:rPr>
        <w:rFonts w:ascii="Courier New" w:eastAsia="ヒラギノ角ゴ Pro W3" w:hAnsi="Courier New" w:hint="default"/>
        <w:color w:val="000000"/>
        <w:position w:val="0"/>
        <w:sz w:val="20"/>
      </w:rPr>
    </w:lvl>
    <w:lvl w:ilvl="2">
      <w:start w:val="1"/>
      <w:numFmt w:val="bullet"/>
      <w:lvlText w:val=""/>
      <w:lvlJc w:val="left"/>
      <w:pPr>
        <w:tabs>
          <w:tab w:val="num" w:pos="0"/>
        </w:tabs>
        <w:ind w:left="0" w:firstLine="1800"/>
      </w:pPr>
      <w:rPr>
        <w:rFonts w:ascii="Wingdings" w:eastAsia="ヒラギノ角ゴ Pro W3" w:hAnsi="Wingdings" w:hint="default"/>
        <w:color w:val="000000"/>
        <w:position w:val="0"/>
        <w:sz w:val="20"/>
      </w:rPr>
    </w:lvl>
    <w:lvl w:ilvl="3">
      <w:start w:val="1"/>
      <w:numFmt w:val="bullet"/>
      <w:lvlText w:val="•"/>
      <w:lvlJc w:val="left"/>
      <w:pPr>
        <w:tabs>
          <w:tab w:val="num" w:pos="0"/>
        </w:tabs>
        <w:ind w:left="0" w:firstLine="2520"/>
      </w:pPr>
      <w:rPr>
        <w:rFonts w:ascii="Lucida Grande" w:eastAsia="ヒラギノ角ゴ Pro W3" w:hAnsi="Symbol" w:hint="default"/>
        <w:color w:val="000000"/>
        <w:position w:val="0"/>
        <w:sz w:val="20"/>
      </w:rPr>
    </w:lvl>
    <w:lvl w:ilvl="4">
      <w:start w:val="1"/>
      <w:numFmt w:val="bullet"/>
      <w:lvlText w:val="o"/>
      <w:lvlJc w:val="left"/>
      <w:pPr>
        <w:tabs>
          <w:tab w:val="num" w:pos="0"/>
        </w:tabs>
        <w:ind w:left="0" w:firstLine="3240"/>
      </w:pPr>
      <w:rPr>
        <w:rFonts w:ascii="Courier New" w:eastAsia="ヒラギノ角ゴ Pro W3" w:hAnsi="Courier New" w:hint="default"/>
        <w:color w:val="000000"/>
        <w:position w:val="0"/>
        <w:sz w:val="20"/>
      </w:rPr>
    </w:lvl>
    <w:lvl w:ilvl="5">
      <w:start w:val="1"/>
      <w:numFmt w:val="bullet"/>
      <w:lvlText w:val=""/>
      <w:lvlJc w:val="left"/>
      <w:pPr>
        <w:tabs>
          <w:tab w:val="num" w:pos="0"/>
        </w:tabs>
        <w:ind w:left="0" w:firstLine="3960"/>
      </w:pPr>
      <w:rPr>
        <w:rFonts w:ascii="Wingdings" w:eastAsia="ヒラギノ角ゴ Pro W3" w:hAnsi="Wingdings" w:hint="default"/>
        <w:color w:val="000000"/>
        <w:position w:val="0"/>
        <w:sz w:val="20"/>
      </w:rPr>
    </w:lvl>
    <w:lvl w:ilvl="6">
      <w:start w:val="1"/>
      <w:numFmt w:val="bullet"/>
      <w:lvlText w:val="•"/>
      <w:lvlJc w:val="left"/>
      <w:pPr>
        <w:tabs>
          <w:tab w:val="num" w:pos="0"/>
        </w:tabs>
        <w:ind w:left="0" w:firstLine="4680"/>
      </w:pPr>
      <w:rPr>
        <w:rFonts w:ascii="Lucida Grande" w:eastAsia="ヒラギノ角ゴ Pro W3" w:hAnsi="Symbol" w:hint="default"/>
        <w:color w:val="000000"/>
        <w:position w:val="0"/>
        <w:sz w:val="20"/>
      </w:rPr>
    </w:lvl>
    <w:lvl w:ilvl="7">
      <w:start w:val="1"/>
      <w:numFmt w:val="bullet"/>
      <w:lvlText w:val="o"/>
      <w:lvlJc w:val="left"/>
      <w:pPr>
        <w:tabs>
          <w:tab w:val="num" w:pos="0"/>
        </w:tabs>
        <w:ind w:left="0" w:firstLine="5400"/>
      </w:pPr>
      <w:rPr>
        <w:rFonts w:ascii="Courier New" w:eastAsia="ヒラギノ角ゴ Pro W3" w:hAnsi="Courier New" w:hint="default"/>
        <w:color w:val="000000"/>
        <w:position w:val="0"/>
        <w:sz w:val="20"/>
      </w:rPr>
    </w:lvl>
    <w:lvl w:ilvl="8">
      <w:start w:val="1"/>
      <w:numFmt w:val="bullet"/>
      <w:lvlText w:val=""/>
      <w:lvlJc w:val="left"/>
      <w:pPr>
        <w:tabs>
          <w:tab w:val="num" w:pos="0"/>
        </w:tabs>
        <w:ind w:left="0" w:firstLine="6120"/>
      </w:pPr>
      <w:rPr>
        <w:rFonts w:ascii="Wingdings" w:eastAsia="ヒラギノ角ゴ Pro W3" w:hAnsi="Wingdings" w:hint="default"/>
        <w:color w:val="000000"/>
        <w:position w:val="0"/>
        <w:sz w:val="20"/>
      </w:rPr>
    </w:lvl>
  </w:abstractNum>
  <w:abstractNum w:abstractNumId="22" w15:restartNumberingAfterBreak="0">
    <w:nsid w:val="5B6174A4"/>
    <w:multiLevelType w:val="hybridMultilevel"/>
    <w:tmpl w:val="F0DCA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6420B"/>
    <w:multiLevelType w:val="multilevel"/>
    <w:tmpl w:val="BD68F99C"/>
    <w:lvl w:ilvl="0">
      <w:start w:val="1"/>
      <w:numFmt w:val="bullet"/>
      <w:lvlText w:val=""/>
      <w:lvlJc w:val="left"/>
      <w:pPr>
        <w:tabs>
          <w:tab w:val="num" w:pos="360"/>
        </w:tabs>
        <w:ind w:left="360" w:firstLine="360"/>
      </w:pPr>
      <w:rPr>
        <w:rFonts w:ascii="Symbol"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num w:numId="1" w16cid:durableId="856190133">
    <w:abstractNumId w:val="0"/>
  </w:num>
  <w:num w:numId="2" w16cid:durableId="2005937602">
    <w:abstractNumId w:val="1"/>
  </w:num>
  <w:num w:numId="3" w16cid:durableId="1530528263">
    <w:abstractNumId w:val="2"/>
  </w:num>
  <w:num w:numId="4" w16cid:durableId="1079058254">
    <w:abstractNumId w:val="3"/>
  </w:num>
  <w:num w:numId="5" w16cid:durableId="287510496">
    <w:abstractNumId w:val="4"/>
  </w:num>
  <w:num w:numId="6" w16cid:durableId="128791377">
    <w:abstractNumId w:val="5"/>
  </w:num>
  <w:num w:numId="7" w16cid:durableId="757484440">
    <w:abstractNumId w:val="6"/>
  </w:num>
  <w:num w:numId="8" w16cid:durableId="1644118119">
    <w:abstractNumId w:val="7"/>
  </w:num>
  <w:num w:numId="9" w16cid:durableId="1086535612">
    <w:abstractNumId w:val="8"/>
  </w:num>
  <w:num w:numId="10" w16cid:durableId="41712905">
    <w:abstractNumId w:val="9"/>
  </w:num>
  <w:num w:numId="11" w16cid:durableId="455562133">
    <w:abstractNumId w:val="10"/>
  </w:num>
  <w:num w:numId="12" w16cid:durableId="122701276">
    <w:abstractNumId w:val="11"/>
  </w:num>
  <w:num w:numId="13" w16cid:durableId="795415805">
    <w:abstractNumId w:val="12"/>
  </w:num>
  <w:num w:numId="14" w16cid:durableId="53629872">
    <w:abstractNumId w:val="13"/>
  </w:num>
  <w:num w:numId="15" w16cid:durableId="2003119298">
    <w:abstractNumId w:val="14"/>
  </w:num>
  <w:num w:numId="16" w16cid:durableId="744844000">
    <w:abstractNumId w:val="15"/>
  </w:num>
  <w:num w:numId="17" w16cid:durableId="1732999298">
    <w:abstractNumId w:val="16"/>
  </w:num>
  <w:num w:numId="18" w16cid:durableId="317350064">
    <w:abstractNumId w:val="17"/>
  </w:num>
  <w:num w:numId="19" w16cid:durableId="909735020">
    <w:abstractNumId w:val="18"/>
  </w:num>
  <w:num w:numId="20" w16cid:durableId="2022927671">
    <w:abstractNumId w:val="19"/>
  </w:num>
  <w:num w:numId="21" w16cid:durableId="1388992402">
    <w:abstractNumId w:val="23"/>
  </w:num>
  <w:num w:numId="22" w16cid:durableId="110637781">
    <w:abstractNumId w:val="20"/>
  </w:num>
  <w:num w:numId="23" w16cid:durableId="1758163524">
    <w:abstractNumId w:val="21"/>
  </w:num>
  <w:num w:numId="24" w16cid:durableId="18943855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80"/>
  <w:embedSystemFonts/>
  <w:mirrorMargin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D3"/>
    <w:rsid w:val="00015CB4"/>
    <w:rsid w:val="00016EBC"/>
    <w:rsid w:val="00041BFB"/>
    <w:rsid w:val="000509F2"/>
    <w:rsid w:val="000A3BEC"/>
    <w:rsid w:val="000A3F95"/>
    <w:rsid w:val="000B7B9C"/>
    <w:rsid w:val="000D4B19"/>
    <w:rsid w:val="000F028E"/>
    <w:rsid w:val="000F054D"/>
    <w:rsid w:val="000F1CD3"/>
    <w:rsid w:val="000F1F70"/>
    <w:rsid w:val="00122B0C"/>
    <w:rsid w:val="00123F86"/>
    <w:rsid w:val="00130FA4"/>
    <w:rsid w:val="001518B5"/>
    <w:rsid w:val="001766B1"/>
    <w:rsid w:val="001877C9"/>
    <w:rsid w:val="001C1490"/>
    <w:rsid w:val="001C2B1F"/>
    <w:rsid w:val="001C7747"/>
    <w:rsid w:val="001D2380"/>
    <w:rsid w:val="001D4D63"/>
    <w:rsid w:val="001E3F81"/>
    <w:rsid w:val="001E4F43"/>
    <w:rsid w:val="001F4834"/>
    <w:rsid w:val="00203EE3"/>
    <w:rsid w:val="002151B4"/>
    <w:rsid w:val="002757FE"/>
    <w:rsid w:val="00275AE3"/>
    <w:rsid w:val="002861C2"/>
    <w:rsid w:val="0029541B"/>
    <w:rsid w:val="002F2FF7"/>
    <w:rsid w:val="003020CD"/>
    <w:rsid w:val="00304621"/>
    <w:rsid w:val="003238AA"/>
    <w:rsid w:val="00325F1D"/>
    <w:rsid w:val="00342A2E"/>
    <w:rsid w:val="003477C0"/>
    <w:rsid w:val="00353477"/>
    <w:rsid w:val="003719A8"/>
    <w:rsid w:val="003813D3"/>
    <w:rsid w:val="00396A88"/>
    <w:rsid w:val="003A4570"/>
    <w:rsid w:val="003A6880"/>
    <w:rsid w:val="003B514B"/>
    <w:rsid w:val="003C45DE"/>
    <w:rsid w:val="003D443D"/>
    <w:rsid w:val="003F3D8C"/>
    <w:rsid w:val="003F3DF1"/>
    <w:rsid w:val="00400D72"/>
    <w:rsid w:val="00401A63"/>
    <w:rsid w:val="0041634B"/>
    <w:rsid w:val="0043183B"/>
    <w:rsid w:val="004468EA"/>
    <w:rsid w:val="00494BA6"/>
    <w:rsid w:val="004A3B02"/>
    <w:rsid w:val="004A50D8"/>
    <w:rsid w:val="004A7C5B"/>
    <w:rsid w:val="004B0F1D"/>
    <w:rsid w:val="004D34D2"/>
    <w:rsid w:val="004E299D"/>
    <w:rsid w:val="004F56F4"/>
    <w:rsid w:val="00515294"/>
    <w:rsid w:val="005209FB"/>
    <w:rsid w:val="00523E66"/>
    <w:rsid w:val="0055239F"/>
    <w:rsid w:val="00592965"/>
    <w:rsid w:val="005A27B0"/>
    <w:rsid w:val="005B7B70"/>
    <w:rsid w:val="005C183D"/>
    <w:rsid w:val="005D11F0"/>
    <w:rsid w:val="005E50AD"/>
    <w:rsid w:val="005F0CC6"/>
    <w:rsid w:val="00612C3E"/>
    <w:rsid w:val="00620BF5"/>
    <w:rsid w:val="0066406F"/>
    <w:rsid w:val="00672085"/>
    <w:rsid w:val="006964BF"/>
    <w:rsid w:val="006B11BF"/>
    <w:rsid w:val="006B5A84"/>
    <w:rsid w:val="006C5097"/>
    <w:rsid w:val="006D6D01"/>
    <w:rsid w:val="006D7E42"/>
    <w:rsid w:val="006F4049"/>
    <w:rsid w:val="0072740F"/>
    <w:rsid w:val="00734190"/>
    <w:rsid w:val="00767BB8"/>
    <w:rsid w:val="00793DF7"/>
    <w:rsid w:val="007E052F"/>
    <w:rsid w:val="00806B5F"/>
    <w:rsid w:val="0081154B"/>
    <w:rsid w:val="00872F8F"/>
    <w:rsid w:val="00877271"/>
    <w:rsid w:val="008922FA"/>
    <w:rsid w:val="0089256E"/>
    <w:rsid w:val="008B54D6"/>
    <w:rsid w:val="008C2ABE"/>
    <w:rsid w:val="008C63C1"/>
    <w:rsid w:val="008F5CF6"/>
    <w:rsid w:val="009040DF"/>
    <w:rsid w:val="00936650"/>
    <w:rsid w:val="00947E64"/>
    <w:rsid w:val="00950060"/>
    <w:rsid w:val="0096257B"/>
    <w:rsid w:val="00962E30"/>
    <w:rsid w:val="0096321A"/>
    <w:rsid w:val="00965F4B"/>
    <w:rsid w:val="0099205F"/>
    <w:rsid w:val="009A2AC1"/>
    <w:rsid w:val="009A3AAD"/>
    <w:rsid w:val="009C1B6E"/>
    <w:rsid w:val="009C5969"/>
    <w:rsid w:val="009C63CF"/>
    <w:rsid w:val="009E42F7"/>
    <w:rsid w:val="009E4CD6"/>
    <w:rsid w:val="009E6549"/>
    <w:rsid w:val="009F1D62"/>
    <w:rsid w:val="009F425E"/>
    <w:rsid w:val="009F7411"/>
    <w:rsid w:val="00A0273E"/>
    <w:rsid w:val="00A04C9E"/>
    <w:rsid w:val="00A10B18"/>
    <w:rsid w:val="00A94BFD"/>
    <w:rsid w:val="00AB4462"/>
    <w:rsid w:val="00AE032A"/>
    <w:rsid w:val="00AF2BB1"/>
    <w:rsid w:val="00B0371C"/>
    <w:rsid w:val="00B1214F"/>
    <w:rsid w:val="00B1705E"/>
    <w:rsid w:val="00B37CE5"/>
    <w:rsid w:val="00B53B2E"/>
    <w:rsid w:val="00B80F87"/>
    <w:rsid w:val="00B839F0"/>
    <w:rsid w:val="00B92FF6"/>
    <w:rsid w:val="00B95082"/>
    <w:rsid w:val="00BC422F"/>
    <w:rsid w:val="00BE77D4"/>
    <w:rsid w:val="00BF31B4"/>
    <w:rsid w:val="00C07B2B"/>
    <w:rsid w:val="00C27B86"/>
    <w:rsid w:val="00C33406"/>
    <w:rsid w:val="00C518FB"/>
    <w:rsid w:val="00C5698B"/>
    <w:rsid w:val="00C81A59"/>
    <w:rsid w:val="00CA1B4E"/>
    <w:rsid w:val="00CD780F"/>
    <w:rsid w:val="00CE17E9"/>
    <w:rsid w:val="00CF4023"/>
    <w:rsid w:val="00D0721E"/>
    <w:rsid w:val="00D10DFC"/>
    <w:rsid w:val="00D11507"/>
    <w:rsid w:val="00D129B5"/>
    <w:rsid w:val="00D33A25"/>
    <w:rsid w:val="00D50A9C"/>
    <w:rsid w:val="00D60A09"/>
    <w:rsid w:val="00D62148"/>
    <w:rsid w:val="00D65DA4"/>
    <w:rsid w:val="00D870AB"/>
    <w:rsid w:val="00D95AA0"/>
    <w:rsid w:val="00DC0E69"/>
    <w:rsid w:val="00DE5CCA"/>
    <w:rsid w:val="00E2082D"/>
    <w:rsid w:val="00E272B7"/>
    <w:rsid w:val="00E347D9"/>
    <w:rsid w:val="00E35C95"/>
    <w:rsid w:val="00E50E05"/>
    <w:rsid w:val="00E542BC"/>
    <w:rsid w:val="00E85136"/>
    <w:rsid w:val="00EA3C76"/>
    <w:rsid w:val="00F12059"/>
    <w:rsid w:val="00F4579D"/>
    <w:rsid w:val="00F45CA6"/>
    <w:rsid w:val="00F4786C"/>
    <w:rsid w:val="00F5502D"/>
    <w:rsid w:val="00F57149"/>
    <w:rsid w:val="00F75DB6"/>
    <w:rsid w:val="00F8234C"/>
    <w:rsid w:val="00FC131A"/>
    <w:rsid w:val="00FE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70213D"/>
  <w15:docId w15:val="{2AACA589-15D5-D24C-9172-9934B055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BodyTextIndent21">
    <w:name w:val="Body Text Indent 21"/>
    <w:pPr>
      <w:spacing w:line="240" w:lineRule="exact"/>
      <w:ind w:left="720" w:hanging="360"/>
      <w:jc w:val="both"/>
    </w:pPr>
    <w:rPr>
      <w:rFonts w:eastAsia="ヒラギノ角ゴ Pro W3"/>
      <w:color w:val="000000"/>
      <w:sz w:val="24"/>
    </w:rPr>
  </w:style>
  <w:style w:type="paragraph" w:customStyle="1" w:styleId="BodyTextIndent1">
    <w:name w:val="Body Text Indent1"/>
    <w:pPr>
      <w:spacing w:line="240" w:lineRule="exact"/>
      <w:ind w:left="1080"/>
      <w:jc w:val="both"/>
    </w:pPr>
    <w:rPr>
      <w:rFonts w:eastAsia="ヒラギノ角ゴ Pro W3"/>
      <w:color w:val="000000"/>
      <w:sz w:val="24"/>
    </w:rPr>
  </w:style>
  <w:style w:type="paragraph" w:styleId="ListParagraph">
    <w:name w:val="List Paragraph"/>
    <w:basedOn w:val="Normal"/>
    <w:uiPriority w:val="34"/>
    <w:qFormat/>
    <w:rsid w:val="00D50A9C"/>
    <w:pPr>
      <w:ind w:left="720"/>
      <w:contextualSpacing/>
    </w:pPr>
  </w:style>
  <w:style w:type="paragraph" w:styleId="Header">
    <w:name w:val="header"/>
    <w:basedOn w:val="Normal"/>
    <w:link w:val="HeaderChar"/>
    <w:semiHidden/>
    <w:unhideWhenUsed/>
    <w:locked/>
    <w:rsid w:val="00B839F0"/>
    <w:pPr>
      <w:tabs>
        <w:tab w:val="center" w:pos="4680"/>
        <w:tab w:val="right" w:pos="9360"/>
      </w:tabs>
    </w:pPr>
  </w:style>
  <w:style w:type="character" w:customStyle="1" w:styleId="HeaderChar">
    <w:name w:val="Header Char"/>
    <w:basedOn w:val="DefaultParagraphFont"/>
    <w:link w:val="Header"/>
    <w:semiHidden/>
    <w:rsid w:val="00B839F0"/>
    <w:rPr>
      <w:rFonts w:eastAsia="ヒラギノ角ゴ Pro W3"/>
      <w:color w:val="000000"/>
      <w:szCs w:val="24"/>
    </w:rPr>
  </w:style>
  <w:style w:type="character" w:styleId="PageNumber">
    <w:name w:val="page number"/>
    <w:basedOn w:val="DefaultParagraphFont"/>
    <w:semiHidden/>
    <w:unhideWhenUsed/>
    <w:locked/>
    <w:rsid w:val="00B83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2491</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JOSEPH JOHN HOAGLAND</vt:lpstr>
    </vt:vector>
  </TitlesOfParts>
  <Company>Tennessee Valley Authority</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 JOHN HOAGLAND</dc:title>
  <dc:creator>Joe Hoagland</dc:creator>
  <cp:lastModifiedBy>Joe Hoagland</cp:lastModifiedBy>
  <cp:revision>2</cp:revision>
  <cp:lastPrinted>2023-07-16T19:50:00Z</cp:lastPrinted>
  <dcterms:created xsi:type="dcterms:W3CDTF">2025-05-05T00:10:00Z</dcterms:created>
  <dcterms:modified xsi:type="dcterms:W3CDTF">2025-05-05T00:10:00Z</dcterms:modified>
</cp:coreProperties>
</file>