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070F" w14:textId="427643A8" w:rsidR="004F5F6A" w:rsidRDefault="001A1E52">
      <w:pPr>
        <w:spacing w:after="12" w:line="259" w:lineRule="auto"/>
        <w:ind w:left="0" w:firstLine="0"/>
      </w:pPr>
      <w:r>
        <w:rPr>
          <w:b/>
          <w:sz w:val="16"/>
        </w:rPr>
        <w:t>Ju</w:t>
      </w:r>
      <w:r w:rsidR="007E631D">
        <w:rPr>
          <w:b/>
          <w:sz w:val="16"/>
        </w:rPr>
        <w:t>ly 2025</w:t>
      </w:r>
      <w:r>
        <w:rPr>
          <w:rFonts w:ascii="Courier New" w:eastAsia="Courier New" w:hAnsi="Courier New" w:cs="Courier New"/>
        </w:rPr>
        <w:t xml:space="preserve"> </w:t>
      </w:r>
    </w:p>
    <w:p w14:paraId="13B795E8" w14:textId="77777777" w:rsidR="004F5F6A" w:rsidRDefault="001A1E52">
      <w:pPr>
        <w:spacing w:after="0" w:line="259" w:lineRule="auto"/>
        <w:ind w:left="19"/>
        <w:jc w:val="center"/>
      </w:pPr>
      <w:r>
        <w:rPr>
          <w:b/>
        </w:rPr>
        <w:t xml:space="preserve">CURRICULUM VITAE </w:t>
      </w:r>
    </w:p>
    <w:p w14:paraId="04FE9564" w14:textId="77777777" w:rsidR="004F5F6A" w:rsidRDefault="001A1E52">
      <w:pPr>
        <w:spacing w:after="0" w:line="259" w:lineRule="auto"/>
        <w:ind w:left="19" w:right="5"/>
        <w:jc w:val="center"/>
      </w:pPr>
      <w:r>
        <w:rPr>
          <w:b/>
        </w:rPr>
        <w:t xml:space="preserve">Andrew E. Busch </w:t>
      </w:r>
    </w:p>
    <w:p w14:paraId="35B5C1F8" w14:textId="77777777" w:rsidR="004F5F6A" w:rsidRDefault="001A1E52">
      <w:pPr>
        <w:spacing w:after="21" w:line="263" w:lineRule="auto"/>
        <w:jc w:val="center"/>
      </w:pPr>
      <w:r>
        <w:t>6713 Timber Run Lane</w:t>
      </w:r>
      <w:r>
        <w:rPr>
          <w:rFonts w:ascii="Courier New" w:eastAsia="Courier New" w:hAnsi="Courier New" w:cs="Courier New"/>
        </w:rPr>
        <w:t xml:space="preserve"> </w:t>
      </w:r>
    </w:p>
    <w:p w14:paraId="18DF1A1E" w14:textId="77777777" w:rsidR="004F5F6A" w:rsidRDefault="001A1E52">
      <w:pPr>
        <w:spacing w:after="21" w:line="263" w:lineRule="auto"/>
        <w:ind w:left="2804" w:right="2637"/>
        <w:jc w:val="center"/>
      </w:pPr>
      <w:r>
        <w:t>Knoxville, TN 37918</w:t>
      </w:r>
      <w:r>
        <w:rPr>
          <w:rFonts w:ascii="Courier New" w:eastAsia="Courier New" w:hAnsi="Courier New" w:cs="Courier New"/>
        </w:rPr>
        <w:t xml:space="preserve"> </w:t>
      </w:r>
      <w:r>
        <w:t xml:space="preserve">abusch1@utk.edu </w:t>
      </w:r>
    </w:p>
    <w:p w14:paraId="41F9AE44" w14:textId="77777777" w:rsidR="004F5F6A" w:rsidRDefault="001A1E52">
      <w:pPr>
        <w:spacing w:after="0" w:line="259" w:lineRule="auto"/>
        <w:ind w:left="0" w:firstLine="0"/>
      </w:pPr>
      <w:r>
        <w:t xml:space="preserve"> </w:t>
      </w:r>
    </w:p>
    <w:p w14:paraId="229F377A" w14:textId="77777777" w:rsidR="004F5F6A" w:rsidRDefault="001A1E52">
      <w:pPr>
        <w:pStyle w:val="Heading1"/>
        <w:ind w:left="-5"/>
      </w:pPr>
      <w:r>
        <w:t xml:space="preserve">EDUCATION </w:t>
      </w:r>
    </w:p>
    <w:p w14:paraId="512015D1" w14:textId="4E0E66C9" w:rsidR="004F5F6A" w:rsidRDefault="001A1E52">
      <w:pPr>
        <w:spacing w:after="0"/>
        <w:ind w:left="-5"/>
      </w:pPr>
      <w:r>
        <w:t xml:space="preserve"> </w:t>
      </w:r>
      <w:r>
        <w:tab/>
        <w:t xml:space="preserve">University of Virginia, Ph.D., Government, 1992. Dissertation: </w:t>
      </w:r>
      <w:r>
        <w:rPr>
          <w:i/>
        </w:rPr>
        <w:t>Openness and Stability in the Presidential Nominating System: Parties, Political Movements, and Unconnected Outsiders</w:t>
      </w:r>
      <w:r>
        <w:t xml:space="preserve">.  </w:t>
      </w:r>
      <w:r w:rsidR="007E631D">
        <w:tab/>
      </w:r>
      <w:r>
        <w:tab/>
        <w:t xml:space="preserve">University of Virginia, M.A., Government, 1990. Thesis: </w:t>
      </w:r>
      <w:r>
        <w:rPr>
          <w:i/>
        </w:rPr>
        <w:t>Barry Goldwater and the Role of Political Movements in the Pre-Reform Presidential Nominating System</w:t>
      </w:r>
      <w:r>
        <w:t xml:space="preserve">.  </w:t>
      </w:r>
    </w:p>
    <w:p w14:paraId="56F1CC3D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University of Colorado, B.A., Political Science and History, 1987. Summa Cum Laude. Honors thesis: </w:t>
      </w:r>
      <w:r>
        <w:rPr>
          <w:i/>
        </w:rPr>
        <w:t>National Security, Arms Control, and the Future of the ABM Treaty.</w:t>
      </w:r>
      <w:r>
        <w:t xml:space="preserve"> </w:t>
      </w:r>
    </w:p>
    <w:p w14:paraId="15352DC8" w14:textId="77777777" w:rsidR="004F5F6A" w:rsidRDefault="001A1E5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42A2188" w14:textId="77777777" w:rsidR="004F5F6A" w:rsidRDefault="001A1E52">
      <w:pPr>
        <w:pStyle w:val="Heading1"/>
        <w:ind w:left="-5"/>
      </w:pPr>
      <w:r>
        <w:t xml:space="preserve">ACADEMIC EXPERIENCE </w:t>
      </w:r>
    </w:p>
    <w:p w14:paraId="4F552A02" w14:textId="46FC2820" w:rsidR="004F5F6A" w:rsidRDefault="001A1E52">
      <w:pPr>
        <w:spacing w:after="0"/>
        <w:ind w:left="-15" w:right="4" w:firstLine="721"/>
      </w:pPr>
      <w:r>
        <w:t>Associate Director</w:t>
      </w:r>
      <w:r w:rsidR="007E631D">
        <w:t xml:space="preserve"> and Professor</w:t>
      </w:r>
      <w:r>
        <w:t xml:space="preserve">, Institute of American Civics, Howard H. Baker Jr. School of Public Policy and Public Affairs, University of Tennessee (March 2024-present) </w:t>
      </w:r>
    </w:p>
    <w:p w14:paraId="11397322" w14:textId="529C3914" w:rsidR="004F5F6A" w:rsidRDefault="001A1E52">
      <w:pPr>
        <w:spacing w:after="0"/>
        <w:ind w:left="-5" w:right="4"/>
      </w:pPr>
      <w:r>
        <w:rPr>
          <w:b/>
        </w:rPr>
        <w:t xml:space="preserve"> </w:t>
      </w:r>
      <w:r w:rsidR="007E631D">
        <w:rPr>
          <w:b/>
        </w:rPr>
        <w:tab/>
      </w:r>
      <w:r>
        <w:t xml:space="preserve">Director, Rose Institute for State and Local Government, Claremont McKenna College (January 2011-June 2021). </w:t>
      </w:r>
    </w:p>
    <w:p w14:paraId="6402A21C" w14:textId="4E468BDB" w:rsidR="004F5F6A" w:rsidRDefault="001A1E52" w:rsidP="007E631D">
      <w:pPr>
        <w:spacing w:after="0"/>
        <w:ind w:left="-5" w:right="4" w:firstLine="0"/>
      </w:pPr>
      <w:r>
        <w:t xml:space="preserve"> </w:t>
      </w:r>
      <w:r w:rsidR="007E631D">
        <w:tab/>
      </w:r>
      <w:r>
        <w:t xml:space="preserve">Chair, Department of Government, Claremont McKenna College (July 2010-June 2013; July 2015-June 2019). </w:t>
      </w:r>
    </w:p>
    <w:p w14:paraId="5412064E" w14:textId="77777777" w:rsidR="004F5F6A" w:rsidRDefault="001A1E52">
      <w:pPr>
        <w:tabs>
          <w:tab w:val="center" w:pos="4813"/>
        </w:tabs>
        <w:spacing w:after="11"/>
        <w:ind w:left="-15" w:firstLine="0"/>
      </w:pPr>
      <w:r>
        <w:t xml:space="preserve"> </w:t>
      </w:r>
      <w:r>
        <w:tab/>
        <w:t xml:space="preserve">Ann and Herbert W. Vaughan Visiting Fellow, James Madison Program in American </w:t>
      </w:r>
    </w:p>
    <w:p w14:paraId="5288BB05" w14:textId="77777777" w:rsidR="004F5F6A" w:rsidRDefault="001A1E52">
      <w:pPr>
        <w:spacing w:after="11"/>
        <w:ind w:left="-5" w:right="4"/>
      </w:pPr>
      <w:r>
        <w:t xml:space="preserve">Ideals and Institutions, Princeton University (September 2009-June 2010) </w:t>
      </w:r>
    </w:p>
    <w:p w14:paraId="346F5910" w14:textId="77777777" w:rsidR="007E631D" w:rsidRDefault="001A1E52" w:rsidP="007E631D">
      <w:pPr>
        <w:spacing w:after="1" w:line="240" w:lineRule="auto"/>
        <w:ind w:left="720" w:right="47" w:firstLine="0"/>
        <w:jc w:val="both"/>
      </w:pPr>
      <w:r>
        <w:t>Associate Dean of the Faculty, Claremont McKenna College (July 2006-June 2009</w:t>
      </w:r>
      <w:proofErr w:type="gramStart"/>
      <w:r>
        <w:t>)  Professor</w:t>
      </w:r>
      <w:proofErr w:type="gramEnd"/>
      <w:r>
        <w:t>, Claremont McKenna College Government Department (July 2005-June 2024).</w:t>
      </w:r>
    </w:p>
    <w:p w14:paraId="3AF46BA2" w14:textId="77777777" w:rsidR="007E631D" w:rsidRDefault="001A1E52" w:rsidP="007E631D">
      <w:pPr>
        <w:spacing w:after="1" w:line="240" w:lineRule="auto"/>
        <w:ind w:left="720" w:right="47" w:firstLine="0"/>
        <w:jc w:val="both"/>
      </w:pPr>
      <w:r>
        <w:t>Associate Professor, Claremont McKenna College Government Department (July 200</w:t>
      </w:r>
      <w:r w:rsidR="007E631D">
        <w:t>9-</w:t>
      </w:r>
    </w:p>
    <w:p w14:paraId="627BA31A" w14:textId="19F72FE0" w:rsidR="004F5F6A" w:rsidRDefault="007E631D" w:rsidP="007E631D">
      <w:pPr>
        <w:spacing w:after="1" w:line="240" w:lineRule="auto"/>
        <w:ind w:left="0" w:right="47" w:firstLine="0"/>
        <w:jc w:val="both"/>
      </w:pPr>
      <w:r>
        <w:t>June 2005).</w:t>
      </w:r>
      <w:r w:rsidR="001A1E52">
        <w:t xml:space="preserve"> </w:t>
      </w:r>
    </w:p>
    <w:p w14:paraId="3C2D190D" w14:textId="77777777" w:rsidR="004F5F6A" w:rsidRDefault="001A1E52" w:rsidP="007E631D">
      <w:pPr>
        <w:spacing w:after="0"/>
        <w:ind w:left="-5" w:right="4" w:firstLine="725"/>
      </w:pPr>
      <w:r>
        <w:t xml:space="preserve"> Associate Professor, University of Denver Political Science Department (September 1998-June 2004). </w:t>
      </w:r>
    </w:p>
    <w:p w14:paraId="2926E430" w14:textId="39C73055" w:rsidR="004F5F6A" w:rsidRDefault="001A1E52">
      <w:pPr>
        <w:spacing w:after="0"/>
        <w:ind w:left="-5" w:right="4"/>
      </w:pPr>
      <w:r>
        <w:t xml:space="preserve"> </w:t>
      </w:r>
      <w:r w:rsidR="007E631D">
        <w:tab/>
      </w:r>
      <w:r>
        <w:t xml:space="preserve">Assistant Professor, University of Denver Political Science Department (September 1992-August 1998). </w:t>
      </w:r>
    </w:p>
    <w:p w14:paraId="540CBE75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Instructor, University of Virginia Department of Government and Foreign Affairs (summer 1992). </w:t>
      </w:r>
    </w:p>
    <w:p w14:paraId="07F3711D" w14:textId="77777777" w:rsidR="004F5F6A" w:rsidRDefault="001A1E52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14:paraId="21471A83" w14:textId="77777777" w:rsidR="004F5F6A" w:rsidRDefault="001A1E52">
      <w:pPr>
        <w:pStyle w:val="Heading1"/>
        <w:ind w:left="-5"/>
      </w:pPr>
      <w:r>
        <w:t xml:space="preserve">PUBLICATIONS </w:t>
      </w:r>
    </w:p>
    <w:p w14:paraId="3FD0D72D" w14:textId="77777777" w:rsidR="004F5F6A" w:rsidRDefault="001A1E52">
      <w:pPr>
        <w:pStyle w:val="Heading2"/>
        <w:ind w:left="-5"/>
      </w:pPr>
      <w:r>
        <w:t>Books</w:t>
      </w:r>
      <w:r>
        <w:rPr>
          <w:u w:val="none"/>
        </w:rPr>
        <w:t xml:space="preserve"> </w:t>
      </w:r>
      <w:r>
        <w:rPr>
          <w:b w:val="0"/>
          <w:i w:val="0"/>
          <w:u w:val="none"/>
        </w:rPr>
        <w:t xml:space="preserve"> </w:t>
      </w:r>
    </w:p>
    <w:p w14:paraId="71ED55EA" w14:textId="0FAC0296" w:rsidR="007E631D" w:rsidRPr="007E631D" w:rsidRDefault="001A1E52" w:rsidP="007E631D">
      <w:pPr>
        <w:spacing w:after="0"/>
        <w:ind w:left="-5" w:right="4"/>
        <w:rPr>
          <w:iCs/>
        </w:rPr>
      </w:pPr>
      <w:r>
        <w:rPr>
          <w:i/>
        </w:rPr>
        <w:t xml:space="preserve"> </w:t>
      </w:r>
      <w:r>
        <w:rPr>
          <w:i/>
        </w:rPr>
        <w:tab/>
      </w:r>
      <w:r w:rsidR="007E631D">
        <w:rPr>
          <w:i/>
        </w:rPr>
        <w:t xml:space="preserve">The Comeback: The 2024 Elections and American Politics </w:t>
      </w:r>
      <w:r w:rsidR="007E631D" w:rsidRPr="007E631D">
        <w:rPr>
          <w:iCs/>
        </w:rPr>
        <w:t>(Rowman &amp; Littlefield, 202</w:t>
      </w:r>
      <w:r w:rsidR="007E631D">
        <w:rPr>
          <w:iCs/>
        </w:rPr>
        <w:t>5</w:t>
      </w:r>
      <w:r w:rsidR="007E631D" w:rsidRPr="007E631D">
        <w:rPr>
          <w:iCs/>
        </w:rPr>
        <w:t xml:space="preserve">). Co-author: John J. Pitney, Jr. </w:t>
      </w:r>
    </w:p>
    <w:p w14:paraId="49DBAD0B" w14:textId="7BD1253E" w:rsidR="004F5F6A" w:rsidRDefault="001A1E52" w:rsidP="007E631D">
      <w:pPr>
        <w:spacing w:after="0"/>
        <w:ind w:left="-5" w:right="4" w:firstLine="725"/>
      </w:pPr>
      <w:r>
        <w:rPr>
          <w:i/>
        </w:rPr>
        <w:t xml:space="preserve">Reagan and the Firing of the Air Traffic Controllers </w:t>
      </w:r>
      <w:r>
        <w:t xml:space="preserve">(Lawrence: University Press of Kansas, 2024). </w:t>
      </w:r>
    </w:p>
    <w:p w14:paraId="0B8A54B8" w14:textId="77777777" w:rsidR="004F5F6A" w:rsidRDefault="001A1E52">
      <w:pPr>
        <w:spacing w:after="0"/>
        <w:ind w:left="-5"/>
      </w:pPr>
      <w:r>
        <w:rPr>
          <w:i/>
        </w:rPr>
        <w:t xml:space="preserve"> </w:t>
      </w:r>
      <w:r>
        <w:rPr>
          <w:i/>
        </w:rPr>
        <w:tab/>
        <w:t xml:space="preserve">The Elephant in the Room: Donald Trump and the Future of the Republican Party </w:t>
      </w:r>
      <w:r>
        <w:t xml:space="preserve">(Rowman and Littlefield, 2022) Co-editor: William G. Mayer. </w:t>
      </w:r>
    </w:p>
    <w:p w14:paraId="54E0C287" w14:textId="77777777" w:rsidR="004F5F6A" w:rsidRDefault="001A1E52">
      <w:pPr>
        <w:spacing w:after="0"/>
        <w:ind w:left="-5"/>
      </w:pPr>
      <w:r>
        <w:rPr>
          <w:i/>
        </w:rPr>
        <w:lastRenderedPageBreak/>
        <w:t xml:space="preserve"> </w:t>
      </w:r>
      <w:r>
        <w:rPr>
          <w:i/>
        </w:rPr>
        <w:tab/>
        <w:t xml:space="preserve">Divided We Stand: The 2020 Elections and American Politics </w:t>
      </w:r>
      <w:r>
        <w:t xml:space="preserve">(Rowman &amp; Littlefield, 2021). Co-author: John J. Pitney, Jr. </w:t>
      </w:r>
    </w:p>
    <w:p w14:paraId="4D938AE9" w14:textId="77777777" w:rsidR="004F5F6A" w:rsidRDefault="001A1E52">
      <w:pPr>
        <w:spacing w:after="0"/>
        <w:ind w:left="-5"/>
      </w:pPr>
      <w:r>
        <w:t xml:space="preserve"> </w:t>
      </w:r>
      <w:r>
        <w:tab/>
      </w:r>
      <w:r>
        <w:rPr>
          <w:i/>
        </w:rPr>
        <w:t>The Rules and Politics of American Primaries: A State-by-State Guide to Republican and Democratic Primaries and Caucuses</w:t>
      </w:r>
      <w:r>
        <w:t xml:space="preserve"> (ABC-CLIO, 2020) (editor and primary author). </w:t>
      </w:r>
    </w:p>
    <w:p w14:paraId="3044ECA1" w14:textId="77777777" w:rsidR="004F5F6A" w:rsidRDefault="001A1E52">
      <w:pPr>
        <w:tabs>
          <w:tab w:val="center" w:pos="4736"/>
        </w:tabs>
        <w:spacing w:after="0"/>
        <w:ind w:left="-15" w:firstLine="0"/>
      </w:pPr>
      <w:r>
        <w:t xml:space="preserve"> </w:t>
      </w:r>
      <w:r>
        <w:tab/>
      </w:r>
      <w:r>
        <w:rPr>
          <w:i/>
        </w:rPr>
        <w:t xml:space="preserve">A Brief History of Public Policy Since the New Deal </w:t>
      </w:r>
      <w:r>
        <w:t>(Rowman &amp; Littlefield, 2019).</w:t>
      </w:r>
      <w:r>
        <w:rPr>
          <w:i/>
        </w:rPr>
        <w:t xml:space="preserve"> </w:t>
      </w:r>
    </w:p>
    <w:p w14:paraId="5F36AA1D" w14:textId="77777777" w:rsidR="004F5F6A" w:rsidRDefault="001A1E52">
      <w:pPr>
        <w:spacing w:after="0"/>
        <w:ind w:left="-5" w:right="4"/>
      </w:pPr>
      <w:r>
        <w:rPr>
          <w:i/>
        </w:rPr>
        <w:t xml:space="preserve"> </w:t>
      </w:r>
      <w:r>
        <w:rPr>
          <w:i/>
        </w:rPr>
        <w:tab/>
        <w:t xml:space="preserve">Defying the Odds: The Elections of 2016 and American Politics </w:t>
      </w:r>
      <w:r>
        <w:t xml:space="preserve">post-midterm election edition (Rowman and Littlefield, 2019) (co-authors John J. Pitney and James W. Ceaser). </w:t>
      </w:r>
    </w:p>
    <w:p w14:paraId="4F28FB44" w14:textId="77777777" w:rsidR="004F5F6A" w:rsidRDefault="001A1E52">
      <w:pPr>
        <w:spacing w:after="0"/>
        <w:ind w:left="-5" w:right="4"/>
      </w:pPr>
      <w:r>
        <w:rPr>
          <w:i/>
        </w:rPr>
        <w:t xml:space="preserve"> </w:t>
      </w:r>
      <w:r>
        <w:rPr>
          <w:i/>
        </w:rPr>
        <w:tab/>
        <w:t xml:space="preserve">The Imperial Presidency and the Constitution </w:t>
      </w:r>
      <w:r>
        <w:t xml:space="preserve">(Rowman &amp; Littlefield/AEI, 2017). Gary J. Schmitt, Joseph Bessette, and Andrew E. Busch ed. </w:t>
      </w:r>
    </w:p>
    <w:p w14:paraId="723C4CA5" w14:textId="77777777" w:rsidR="004F5F6A" w:rsidRDefault="001A1E52">
      <w:pPr>
        <w:spacing w:after="0"/>
        <w:ind w:left="-5" w:right="4"/>
      </w:pPr>
      <w:r>
        <w:rPr>
          <w:i/>
        </w:rPr>
        <w:t xml:space="preserve"> </w:t>
      </w:r>
      <w:r>
        <w:rPr>
          <w:i/>
        </w:rPr>
        <w:tab/>
        <w:t xml:space="preserve">Defying the Odds: The Elections of 2016 and American Politics </w:t>
      </w:r>
      <w:r>
        <w:t>(Rowman and Littlefield, 2017) (co-authors John J. Pitney and James W. Ceaser).</w:t>
      </w:r>
      <w:r>
        <w:rPr>
          <w:i/>
        </w:rPr>
        <w:t xml:space="preserve"> </w:t>
      </w:r>
    </w:p>
    <w:p w14:paraId="0E555A31" w14:textId="77777777" w:rsidR="004F5F6A" w:rsidRDefault="001A1E52">
      <w:pPr>
        <w:spacing w:after="0"/>
        <w:ind w:left="-5"/>
      </w:pPr>
      <w:r>
        <w:rPr>
          <w:i/>
        </w:rPr>
        <w:t xml:space="preserve"> </w:t>
      </w:r>
      <w:r>
        <w:rPr>
          <w:i/>
        </w:rPr>
        <w:tab/>
        <w:t xml:space="preserve">After Hope and Change: The 2012 Elections and American Politics, </w:t>
      </w:r>
      <w:r>
        <w:t>Revised post midterm-election version</w:t>
      </w:r>
      <w:r>
        <w:rPr>
          <w:i/>
        </w:rPr>
        <w:t xml:space="preserve"> (Rowman &amp; Littlefield, 2015). </w:t>
      </w:r>
      <w:r>
        <w:t xml:space="preserve">Co-authors: James W. Ceaser and John J. Pitney, Jr. </w:t>
      </w:r>
    </w:p>
    <w:p w14:paraId="7B71D434" w14:textId="77777777" w:rsidR="004F5F6A" w:rsidRDefault="001A1E52">
      <w:pPr>
        <w:ind w:left="-5" w:right="4"/>
      </w:pPr>
      <w:r>
        <w:rPr>
          <w:i/>
        </w:rPr>
        <w:t xml:space="preserve"> </w:t>
      </w:r>
      <w:r>
        <w:rPr>
          <w:i/>
        </w:rPr>
        <w:tab/>
        <w:t xml:space="preserve">After Hope and Change: The 2012 Elections and American Politics </w:t>
      </w:r>
      <w:r>
        <w:t xml:space="preserve">(Rowman &amp; Littlefield, 2013). Co-authors: James W. Ceaser and John J. Pitney, Jr. </w:t>
      </w:r>
    </w:p>
    <w:p w14:paraId="58E6B6E4" w14:textId="77777777" w:rsidR="004F5F6A" w:rsidRDefault="001A1E52">
      <w:pPr>
        <w:spacing w:after="0"/>
        <w:ind w:left="-5"/>
      </w:pPr>
      <w:r>
        <w:rPr>
          <w:i/>
        </w:rPr>
        <w:t xml:space="preserve"> </w:t>
      </w:r>
      <w:r>
        <w:rPr>
          <w:i/>
        </w:rPr>
        <w:tab/>
        <w:t xml:space="preserve">Truman’s Triumphs: The 1948 Presidential Election and the Making of Postwar America </w:t>
      </w:r>
      <w:r>
        <w:t xml:space="preserve">(University Press of Kansas, 2012). </w:t>
      </w:r>
    </w:p>
    <w:p w14:paraId="2603272A" w14:textId="77777777" w:rsidR="004F5F6A" w:rsidRDefault="001A1E52">
      <w:pPr>
        <w:spacing w:after="0"/>
        <w:ind w:left="-5" w:right="4"/>
      </w:pPr>
      <w:r>
        <w:rPr>
          <w:i/>
        </w:rPr>
        <w:t xml:space="preserve"> </w:t>
      </w:r>
      <w:r>
        <w:rPr>
          <w:i/>
        </w:rPr>
        <w:tab/>
        <w:t xml:space="preserve">Epic Journey: The 2008 Elections and American Politics, </w:t>
      </w:r>
      <w:r>
        <w:t>Revised post-midterm election version (Rowman &amp; Littlefield 2011). Co-authors: James W. Ceaser and John J. Pitney.</w:t>
      </w:r>
      <w:r>
        <w:rPr>
          <w:i/>
        </w:rPr>
        <w:t xml:space="preserve"> </w:t>
      </w:r>
    </w:p>
    <w:p w14:paraId="62024408" w14:textId="77777777" w:rsidR="004F5F6A" w:rsidRDefault="001A1E52">
      <w:pPr>
        <w:spacing w:after="13"/>
        <w:ind w:left="-5" w:right="4"/>
      </w:pPr>
      <w:r>
        <w:rPr>
          <w:i/>
        </w:rPr>
        <w:t xml:space="preserve"> </w:t>
      </w:r>
      <w:r>
        <w:rPr>
          <w:i/>
        </w:rPr>
        <w:tab/>
        <w:t xml:space="preserve">Epic Journey: The 2008 Elections and American Politics </w:t>
      </w:r>
      <w:r>
        <w:t xml:space="preserve">(Rowman &amp; Littlefield, 2009). Co-authors: James W. Ceaser, John J. Pitney. </w:t>
      </w:r>
    </w:p>
    <w:p w14:paraId="0BF8D594" w14:textId="77777777" w:rsidR="004F5F6A" w:rsidRDefault="001A1E52">
      <w:pPr>
        <w:tabs>
          <w:tab w:val="center" w:pos="4894"/>
        </w:tabs>
        <w:spacing w:after="0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The Constitution on the Campaign Trail: The Surprising Political Career of America’s </w:t>
      </w:r>
    </w:p>
    <w:p w14:paraId="64264D1B" w14:textId="77777777" w:rsidR="004F5F6A" w:rsidRDefault="001A1E52">
      <w:pPr>
        <w:spacing w:after="11"/>
        <w:ind w:left="-5" w:right="4"/>
      </w:pPr>
      <w:r>
        <w:rPr>
          <w:i/>
        </w:rPr>
        <w:t xml:space="preserve">Founding Document </w:t>
      </w:r>
      <w:r>
        <w:t xml:space="preserve">(Rowman &amp; Littlefield, 2007) </w:t>
      </w:r>
    </w:p>
    <w:p w14:paraId="2C68E372" w14:textId="77777777" w:rsidR="004F5F6A" w:rsidRDefault="001A1E52">
      <w:pPr>
        <w:tabs>
          <w:tab w:val="center" w:pos="4372"/>
        </w:tabs>
        <w:spacing w:after="33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The Future of America’s Political Parties </w:t>
      </w:r>
      <w:r>
        <w:t xml:space="preserve">(Lexington Books, 2007) (Editor) </w:t>
      </w:r>
    </w:p>
    <w:p w14:paraId="4EEA4FB3" w14:textId="77777777" w:rsidR="004F5F6A" w:rsidRDefault="001A1E52">
      <w:pPr>
        <w:tabs>
          <w:tab w:val="right" w:pos="9351"/>
        </w:tabs>
        <w:spacing w:after="0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Reagan’s Victory: The Presidential Election of 1980 and the Rise of the Right </w:t>
      </w:r>
      <w:r>
        <w:t xml:space="preserve">(University </w:t>
      </w:r>
    </w:p>
    <w:p w14:paraId="0E006437" w14:textId="77777777" w:rsidR="004F5F6A" w:rsidRDefault="001A1E52">
      <w:pPr>
        <w:spacing w:after="11"/>
        <w:ind w:left="-5" w:right="4"/>
      </w:pPr>
      <w:r>
        <w:t>Press of Kansas, 2005)</w:t>
      </w:r>
      <w:r>
        <w:rPr>
          <w:i/>
        </w:rPr>
        <w:t xml:space="preserve"> </w:t>
      </w:r>
    </w:p>
    <w:p w14:paraId="401151D2" w14:textId="77777777" w:rsidR="004F5F6A" w:rsidRDefault="001A1E52">
      <w:pPr>
        <w:spacing w:after="0"/>
        <w:ind w:left="-5"/>
      </w:pPr>
      <w:r>
        <w:t xml:space="preserve"> </w:t>
      </w:r>
      <w:r>
        <w:tab/>
      </w:r>
      <w:r>
        <w:rPr>
          <w:i/>
        </w:rPr>
        <w:t xml:space="preserve">Red Over Blue: The Election of 2004 and American Politics </w:t>
      </w:r>
      <w:r>
        <w:t xml:space="preserve">(Rowman &amp; Littlefield, 2005). Co-author: James W. Ceaser. </w:t>
      </w:r>
    </w:p>
    <w:p w14:paraId="737CB5D6" w14:textId="77777777" w:rsidR="004F5F6A" w:rsidRDefault="001A1E52">
      <w:pPr>
        <w:tabs>
          <w:tab w:val="center" w:pos="4899"/>
        </w:tabs>
        <w:spacing w:after="0"/>
        <w:ind w:left="-15" w:firstLine="0"/>
      </w:pPr>
      <w:r>
        <w:rPr>
          <w:i/>
        </w:rPr>
        <w:t xml:space="preserve"> </w:t>
      </w:r>
      <w:r>
        <w:rPr>
          <w:i/>
        </w:rPr>
        <w:tab/>
        <w:t>The Front-loading Problem in Presidential Nominations</w:t>
      </w:r>
      <w:r>
        <w:t xml:space="preserve"> (Brookings Institution, 2003). </w:t>
      </w:r>
    </w:p>
    <w:p w14:paraId="1258B6B3" w14:textId="77777777" w:rsidR="004F5F6A" w:rsidRDefault="001A1E52">
      <w:pPr>
        <w:spacing w:after="11"/>
        <w:ind w:left="-5" w:right="4"/>
      </w:pPr>
      <w:r>
        <w:t xml:space="preserve">Co-author: William G. Mayer. </w:t>
      </w:r>
    </w:p>
    <w:p w14:paraId="7065B07D" w14:textId="77777777" w:rsidR="004F5F6A" w:rsidRDefault="001A1E52">
      <w:pPr>
        <w:spacing w:after="0"/>
        <w:ind w:left="-5"/>
      </w:pPr>
      <w:r>
        <w:rPr>
          <w:i/>
        </w:rPr>
        <w:t xml:space="preserve"> </w:t>
      </w:r>
      <w:r>
        <w:rPr>
          <w:i/>
        </w:rPr>
        <w:tab/>
        <w:t>The Perfect Tie: The True Story of the 2000 Presidential Election</w:t>
      </w:r>
      <w:r>
        <w:t xml:space="preserve"> (Rowman &amp; Littlefield, 2001). Co-author: James W. Ceaser. </w:t>
      </w:r>
    </w:p>
    <w:p w14:paraId="0830A5D9" w14:textId="77777777" w:rsidR="004F5F6A" w:rsidRDefault="001A1E52">
      <w:pPr>
        <w:tabs>
          <w:tab w:val="center" w:pos="4336"/>
        </w:tabs>
        <w:spacing w:after="0"/>
        <w:ind w:left="-15" w:firstLine="0"/>
      </w:pPr>
      <w:r>
        <w:t xml:space="preserve"> </w:t>
      </w:r>
      <w:r>
        <w:tab/>
      </w:r>
      <w:r>
        <w:rPr>
          <w:i/>
        </w:rPr>
        <w:t>Ronald Reagan and the Politics of Freedom</w:t>
      </w:r>
      <w:r>
        <w:t xml:space="preserve"> (Rowman &amp; Littlefield, 2001).</w:t>
      </w:r>
      <w:r>
        <w:rPr>
          <w:i/>
        </w:rPr>
        <w:t xml:space="preserve"> </w:t>
      </w:r>
    </w:p>
    <w:p w14:paraId="4D5721D1" w14:textId="77777777" w:rsidR="004F5F6A" w:rsidRDefault="001A1E52">
      <w:pPr>
        <w:tabs>
          <w:tab w:val="center" w:pos="4727"/>
        </w:tabs>
        <w:spacing w:after="0"/>
        <w:ind w:left="-15" w:firstLine="0"/>
      </w:pPr>
      <w:r>
        <w:rPr>
          <w:i/>
        </w:rPr>
        <w:t xml:space="preserve"> </w:t>
      </w:r>
      <w:r>
        <w:rPr>
          <w:i/>
        </w:rPr>
        <w:tab/>
        <w:t>Horses in Midstream: U.S. Midterm Elections and Their Consequences, 1894-1998</w:t>
      </w:r>
      <w:r>
        <w:t xml:space="preserve"> </w:t>
      </w:r>
    </w:p>
    <w:p w14:paraId="22B91A4E" w14:textId="77777777" w:rsidR="004F5F6A" w:rsidRDefault="001A1E52">
      <w:pPr>
        <w:spacing w:after="11"/>
        <w:ind w:left="-5" w:right="4"/>
      </w:pPr>
      <w:r>
        <w:t>(University of Pittsburgh Press, 1999)</w:t>
      </w:r>
      <w:r>
        <w:rPr>
          <w:i/>
        </w:rPr>
        <w:t xml:space="preserve"> </w:t>
      </w:r>
    </w:p>
    <w:p w14:paraId="3232F1D6" w14:textId="77777777" w:rsidR="004F5F6A" w:rsidRDefault="001A1E52">
      <w:pPr>
        <w:spacing w:after="0"/>
        <w:ind w:left="-5"/>
      </w:pPr>
      <w:r>
        <w:rPr>
          <w:i/>
        </w:rPr>
        <w:t xml:space="preserve"> Outsiders and Openness in the Presidential Nominating System</w:t>
      </w:r>
      <w:r>
        <w:t xml:space="preserve"> (University of Pittsburgh Press, 1997). </w:t>
      </w:r>
    </w:p>
    <w:p w14:paraId="67746DDD" w14:textId="77777777" w:rsidR="004F5F6A" w:rsidRDefault="001A1E52">
      <w:pPr>
        <w:tabs>
          <w:tab w:val="right" w:pos="9351"/>
        </w:tabs>
        <w:spacing w:after="0"/>
        <w:ind w:left="-15" w:firstLine="0"/>
      </w:pPr>
      <w:r>
        <w:t xml:space="preserve"> </w:t>
      </w:r>
      <w:r>
        <w:tab/>
      </w:r>
      <w:r>
        <w:rPr>
          <w:i/>
        </w:rPr>
        <w:t>Losing to Win: The 1996 Elections and American Politics</w:t>
      </w:r>
      <w:r>
        <w:t xml:space="preserve"> (Rowman &amp; Littlefield, 1997). </w:t>
      </w:r>
    </w:p>
    <w:p w14:paraId="78A7B04B" w14:textId="77777777" w:rsidR="004F5F6A" w:rsidRDefault="001A1E52">
      <w:pPr>
        <w:spacing w:after="11"/>
        <w:ind w:left="-5" w:right="4"/>
      </w:pPr>
      <w:r>
        <w:t xml:space="preserve">Co-author: James W. Ceaser. </w:t>
      </w:r>
    </w:p>
    <w:p w14:paraId="5423147F" w14:textId="77777777" w:rsidR="004F5F6A" w:rsidRDefault="001A1E52">
      <w:pPr>
        <w:spacing w:after="0"/>
        <w:ind w:left="-5"/>
      </w:pPr>
      <w:r>
        <w:t xml:space="preserve"> </w:t>
      </w:r>
      <w:r>
        <w:tab/>
      </w:r>
      <w:r>
        <w:rPr>
          <w:i/>
        </w:rPr>
        <w:t>Upside Down and Inside Out: The 1992 Elections and American Politics</w:t>
      </w:r>
      <w:r>
        <w:t xml:space="preserve"> (Rowman and Littlefield, 1993). Co-author: James W. Ceaser. </w:t>
      </w:r>
    </w:p>
    <w:p w14:paraId="60D631AA" w14:textId="77777777" w:rsidR="004F5F6A" w:rsidRDefault="001A1E52">
      <w:pPr>
        <w:spacing w:after="0" w:line="259" w:lineRule="auto"/>
        <w:ind w:left="0" w:firstLine="0"/>
      </w:pPr>
      <w:r>
        <w:t xml:space="preserve"> </w:t>
      </w:r>
    </w:p>
    <w:p w14:paraId="143C2552" w14:textId="77777777" w:rsidR="004F5F6A" w:rsidRDefault="001A1E52">
      <w:pPr>
        <w:pStyle w:val="Heading2"/>
        <w:ind w:left="-5"/>
      </w:pPr>
      <w:r>
        <w:lastRenderedPageBreak/>
        <w:t>Short Monographs</w:t>
      </w:r>
      <w:r>
        <w:rPr>
          <w:u w:val="none"/>
        </w:rPr>
        <w:t xml:space="preserve"> </w:t>
      </w:r>
    </w:p>
    <w:p w14:paraId="6270771B" w14:textId="77777777" w:rsidR="004F5F6A" w:rsidRDefault="001A1E52">
      <w:pPr>
        <w:spacing w:after="0"/>
        <w:ind w:left="-5" w:right="4"/>
      </w:pPr>
      <w:r>
        <w:t xml:space="preserve"> </w:t>
      </w:r>
      <w:r>
        <w:tab/>
      </w:r>
      <w:r>
        <w:rPr>
          <w:i/>
        </w:rPr>
        <w:t>The Future of the Electoral College</w:t>
      </w:r>
      <w:r>
        <w:t xml:space="preserve"> (University of Louisville, 2001). Co-author: Gary L. Gregg II. </w:t>
      </w:r>
    </w:p>
    <w:p w14:paraId="0F96291E" w14:textId="77777777" w:rsidR="004F5F6A" w:rsidRDefault="001A1E52">
      <w:pPr>
        <w:spacing w:after="0" w:line="259" w:lineRule="auto"/>
        <w:ind w:left="0" w:firstLine="0"/>
      </w:pPr>
      <w:r>
        <w:t xml:space="preserve"> </w:t>
      </w:r>
    </w:p>
    <w:p w14:paraId="0EB4235E" w14:textId="77777777" w:rsidR="004F5F6A" w:rsidRDefault="001A1E52">
      <w:pPr>
        <w:pStyle w:val="Heading2"/>
        <w:ind w:left="-5"/>
      </w:pPr>
      <w:r>
        <w:t>Non-Academic Books</w:t>
      </w:r>
      <w:r>
        <w:rPr>
          <w:u w:val="none"/>
        </w:rPr>
        <w:t xml:space="preserve"> </w:t>
      </w:r>
    </w:p>
    <w:p w14:paraId="2FBD7ADB" w14:textId="77777777" w:rsidR="004F5F6A" w:rsidRDefault="001A1E52">
      <w:pPr>
        <w:tabs>
          <w:tab w:val="center" w:pos="4821"/>
        </w:tabs>
        <w:ind w:left="-15" w:firstLine="0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r>
        <w:rPr>
          <w:i/>
        </w:rPr>
        <w:t>Faces in the Window</w:t>
      </w:r>
      <w:r>
        <w:t xml:space="preserve"> (historical novel, </w:t>
      </w:r>
      <w:proofErr w:type="spellStart"/>
      <w:r>
        <w:t>InScript</w:t>
      </w:r>
      <w:proofErr w:type="spellEnd"/>
      <w:r>
        <w:t xml:space="preserve"> Press, 2022), with Melinda K. Busch. </w:t>
      </w:r>
    </w:p>
    <w:p w14:paraId="131EF5C2" w14:textId="77777777" w:rsidR="004F5F6A" w:rsidRDefault="001A1E52">
      <w:pPr>
        <w:tabs>
          <w:tab w:val="center" w:pos="4307"/>
        </w:tabs>
        <w:ind w:left="-15" w:firstLine="0"/>
      </w:pPr>
      <w:r>
        <w:t xml:space="preserve"> </w:t>
      </w:r>
      <w:r>
        <w:tab/>
      </w:r>
      <w:r>
        <w:rPr>
          <w:i/>
        </w:rPr>
        <w:t>Into the Lions’ Den</w:t>
      </w:r>
      <w:r>
        <w:t xml:space="preserve"> (historical novel, in progress), with Melinda K. Busch. </w:t>
      </w:r>
    </w:p>
    <w:p w14:paraId="25C6D0EB" w14:textId="77777777" w:rsidR="004F5F6A" w:rsidRDefault="001A1E52">
      <w:pPr>
        <w:spacing w:after="6"/>
        <w:ind w:left="-5" w:right="4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r>
        <w:rPr>
          <w:i/>
        </w:rPr>
        <w:t>This Week in Estes Park: The Story of Our Town</w:t>
      </w:r>
      <w:r>
        <w:t xml:space="preserve"> (</w:t>
      </w:r>
      <w:proofErr w:type="spellStart"/>
      <w:r>
        <w:t>IngramSpark</w:t>
      </w:r>
      <w:proofErr w:type="spellEnd"/>
      <w:r>
        <w:t xml:space="preserve">, 2018), co-edited with Melinda Busch. Author: Mel Busch. </w:t>
      </w:r>
    </w:p>
    <w:p w14:paraId="57499F1C" w14:textId="77777777" w:rsidR="004F5F6A" w:rsidRDefault="001A1E52">
      <w:pPr>
        <w:spacing w:after="0" w:line="259" w:lineRule="auto"/>
        <w:ind w:left="0" w:firstLine="0"/>
      </w:pPr>
      <w:r>
        <w:t xml:space="preserve"> </w:t>
      </w:r>
    </w:p>
    <w:p w14:paraId="003F6957" w14:textId="54EBEA97" w:rsidR="004F5F6A" w:rsidRPr="007E631D" w:rsidRDefault="001A1E52" w:rsidP="007E631D">
      <w:pPr>
        <w:spacing w:after="0" w:line="259" w:lineRule="auto"/>
        <w:ind w:left="0" w:firstLine="0"/>
        <w:rPr>
          <w:b/>
          <w:bCs/>
          <w:i/>
          <w:iCs/>
          <w:u w:val="single"/>
        </w:rPr>
      </w:pPr>
      <w:r w:rsidRPr="007E631D">
        <w:rPr>
          <w:b/>
          <w:bCs/>
          <w:i/>
          <w:iCs/>
          <w:u w:val="single"/>
        </w:rPr>
        <w:t xml:space="preserve"> Academic Articles and Chapters</w:t>
      </w:r>
      <w:r w:rsidRPr="007E631D">
        <w:rPr>
          <w:b/>
          <w:bCs/>
          <w:i/>
          <w:iCs/>
          <w:u w:val="single" w:color="000000"/>
        </w:rPr>
        <w:t xml:space="preserve"> </w:t>
      </w:r>
    </w:p>
    <w:p w14:paraId="1BB8CBFB" w14:textId="60C9157F" w:rsidR="004F5F6A" w:rsidRDefault="001A1E52" w:rsidP="006C6695">
      <w:pPr>
        <w:ind w:left="-5"/>
      </w:pPr>
      <w:r>
        <w:t xml:space="preserve"> </w:t>
      </w:r>
      <w:r>
        <w:tab/>
        <w:t xml:space="preserve">“Joe Biden and Religion,” in Gaston Espinosa ed., </w:t>
      </w:r>
      <w:r>
        <w:rPr>
          <w:i/>
        </w:rPr>
        <w:t>Religion and the American Presidency from George Washington to Joe Biden</w:t>
      </w:r>
      <w:r>
        <w:t xml:space="preserve"> (in process). </w:t>
      </w:r>
    </w:p>
    <w:p w14:paraId="5102264C" w14:textId="5D7C4335" w:rsidR="006C6695" w:rsidRDefault="006C6695" w:rsidP="006C6695">
      <w:pPr>
        <w:ind w:left="-5"/>
      </w:pPr>
      <w:r>
        <w:tab/>
      </w:r>
      <w:r>
        <w:tab/>
      </w:r>
      <w:r>
        <w:tab/>
      </w:r>
      <w:r w:rsidRPr="006C6695">
        <w:t>“Cold Warrior: The Inaugural Address of Harry S. Truman” in Yuvraj Singh, ed., My Fellow Americans: Presidents and Their Inaugural Addresses” (New York: Oxford University Press, 2024), pp. 453-456.</w:t>
      </w:r>
    </w:p>
    <w:p w14:paraId="1B761775" w14:textId="77777777" w:rsidR="004F5F6A" w:rsidRDefault="001A1E52">
      <w:pPr>
        <w:ind w:left="-5" w:right="4"/>
      </w:pPr>
      <w:r>
        <w:t xml:space="preserve"> </w:t>
      </w:r>
      <w:r>
        <w:tab/>
        <w:t xml:space="preserve">“Domestic Policy Legacies of the Trump Presidency,” in Steven Schier and Todd Eberly ed., </w:t>
      </w:r>
      <w:r>
        <w:rPr>
          <w:i/>
        </w:rPr>
        <w:t>The Trump Effect</w:t>
      </w:r>
      <w:r>
        <w:t xml:space="preserve"> (Rowman &amp; Littlefield, 2022), pp. 125-46. </w:t>
      </w:r>
    </w:p>
    <w:p w14:paraId="1C6E9901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“The Good, the Bad, and the Ugly: Donald Trump and the Republicans,” in Andrew E. Busch and William G. Mayer ed., </w:t>
      </w:r>
      <w:r>
        <w:rPr>
          <w:i/>
        </w:rPr>
        <w:t>The Elephant in the Room: Donald Trump and the Future of the Republican Party</w:t>
      </w:r>
      <w:r>
        <w:t xml:space="preserve"> (Rowman and Littlefield, 2022), pp. 131-50.  </w:t>
      </w:r>
    </w:p>
    <w:p w14:paraId="59F0895D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"National Primary: No," in Richard J. Ellis and Michael Nelson ed., </w:t>
      </w:r>
      <w:r>
        <w:rPr>
          <w:i/>
        </w:rPr>
        <w:t>Debating the Presidency</w:t>
      </w:r>
      <w:r>
        <w:t xml:space="preserve"> 5th ed. (Sage/CQ Press, 2020), pp. 44-54.  </w:t>
      </w:r>
    </w:p>
    <w:p w14:paraId="7BD291FE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>"Introduction," in Gary J. Schmitt, Joseph Bessette, and Andrew E. Busch ed</w:t>
      </w:r>
      <w:r>
        <w:rPr>
          <w:i/>
        </w:rPr>
        <w:t>., The Imperial Presidency and the Constitution</w:t>
      </w:r>
      <w:r>
        <w:t xml:space="preserve"> (Rowman &amp; Littlefield/AEI, 2017), pp. 1-4. </w:t>
      </w:r>
    </w:p>
    <w:p w14:paraId="5837BBFA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"Congressional Representation and Contemporary Critiques," in William F. Connelly Jr., John Pitney Jr., and Gary J. Schmitt ed., </w:t>
      </w:r>
      <w:r>
        <w:rPr>
          <w:i/>
        </w:rPr>
        <w:t>Is Congress Broken? The Virtues and Defects of Partisanship and Gridlock</w:t>
      </w:r>
      <w:r>
        <w:t xml:space="preserve"> (Brookings Institution Press/AEI, 2017), pp. 37-56.   </w:t>
      </w:r>
      <w:r>
        <w:tab/>
        <w:t xml:space="preserve">"National Primary: No," in Richard J. Ellis and Michael Nelson ed., </w:t>
      </w:r>
      <w:r>
        <w:rPr>
          <w:i/>
        </w:rPr>
        <w:t>Debating the Presidency</w:t>
      </w:r>
      <w:r>
        <w:t xml:space="preserve"> 4th ed. (Sage/CQ Press, 2017), pp. 46-56.  </w:t>
      </w:r>
    </w:p>
    <w:p w14:paraId="6D3345A7" w14:textId="77777777" w:rsidR="004F5F6A" w:rsidRDefault="001A1E52">
      <w:pPr>
        <w:ind w:left="-5" w:right="4"/>
      </w:pPr>
      <w:r>
        <w:t xml:space="preserve"> </w:t>
      </w:r>
      <w:r>
        <w:tab/>
        <w:t xml:space="preserve">“Introduction,” Virtual Issue: Federalism and American Elections, </w:t>
      </w:r>
      <w:r>
        <w:rPr>
          <w:i/>
        </w:rPr>
        <w:t>Publius</w:t>
      </w:r>
      <w:r>
        <w:t xml:space="preserve">, June 2016, http://www.oxfordjournals.org/our_journals/pubjof/vi_american_elections.html. </w:t>
      </w:r>
    </w:p>
    <w:p w14:paraId="6303FDB8" w14:textId="77777777" w:rsidR="004F5F6A" w:rsidRDefault="001A1E52">
      <w:pPr>
        <w:ind w:left="-5" w:right="153"/>
      </w:pPr>
      <w:r>
        <w:t xml:space="preserve"> </w:t>
      </w:r>
      <w:r>
        <w:tab/>
        <w:t xml:space="preserve">“The Limits of Governmental Accomplishment: Obama’s Domestic Policies,” in Steven E. Schier, </w:t>
      </w:r>
      <w:r>
        <w:rPr>
          <w:i/>
        </w:rPr>
        <w:t>Debating the Obama Presidency</w:t>
      </w:r>
      <w:r>
        <w:t xml:space="preserve"> (Rowman &amp; Littlefield, 2016), pp. 195-220.  </w:t>
      </w:r>
      <w:r>
        <w:tab/>
        <w:t xml:space="preserve">“The Election of 1980,” in Scott Kaufman ed., </w:t>
      </w:r>
      <w:r>
        <w:rPr>
          <w:i/>
        </w:rPr>
        <w:t>The Ford-Carter Reader</w:t>
      </w:r>
      <w:r>
        <w:t xml:space="preserve"> (Wiley-Black, 2015), p. 470-90. </w:t>
      </w:r>
    </w:p>
    <w:p w14:paraId="2B2964F8" w14:textId="77777777" w:rsidR="004F5F6A" w:rsidRDefault="001A1E52">
      <w:pPr>
        <w:spacing w:after="5"/>
        <w:ind w:left="-5" w:right="4"/>
      </w:pPr>
      <w:r>
        <w:t xml:space="preserve"> </w:t>
      </w:r>
      <w:r>
        <w:tab/>
        <w:t xml:space="preserve">“Reagan and the Evolution of American Politics,” in Andrew L. Johns ed., </w:t>
      </w:r>
      <w:r>
        <w:rPr>
          <w:i/>
        </w:rPr>
        <w:t>A Companion to Ronald Reagan</w:t>
      </w:r>
      <w:r>
        <w:t xml:space="preserve"> (Wiley-Black, 2015), pp. 96-116. </w:t>
      </w:r>
    </w:p>
    <w:p w14:paraId="6E1351DC" w14:textId="77777777" w:rsidR="004F5F6A" w:rsidRDefault="001A1E52">
      <w:pPr>
        <w:ind w:left="-5" w:right="4"/>
      </w:pPr>
      <w:r>
        <w:t xml:space="preserve"> </w:t>
      </w:r>
      <w:r>
        <w:tab/>
        <w:t xml:space="preserve">“More Than a Trace: Political Periods, Presidential Losers, and the Goldwater and McGovern Experiences,” </w:t>
      </w:r>
      <w:r>
        <w:rPr>
          <w:i/>
        </w:rPr>
        <w:t>The Forum</w:t>
      </w:r>
      <w:r>
        <w:t xml:space="preserve">, October 2014. </w:t>
      </w:r>
    </w:p>
    <w:p w14:paraId="763867F8" w14:textId="77777777" w:rsidR="004F5F6A" w:rsidRDefault="001A1E52">
      <w:pPr>
        <w:spacing w:after="9"/>
        <w:ind w:left="-5" w:right="4"/>
      </w:pPr>
      <w:r>
        <w:t xml:space="preserve"> </w:t>
      </w:r>
      <w:r>
        <w:tab/>
        <w:t xml:space="preserve">“National Primary: No,” in Debating the Presidency, 3rd edition. Michael Nelson and Richard Ellis ed. (Sage-Congressional Quarterly Press, 2014), pp. 47-56. </w:t>
      </w:r>
    </w:p>
    <w:p w14:paraId="6CF98974" w14:textId="77777777" w:rsidR="004F5F6A" w:rsidRDefault="001A1E52">
      <w:pPr>
        <w:tabs>
          <w:tab w:val="center" w:pos="4724"/>
        </w:tabs>
        <w:spacing w:after="11"/>
        <w:ind w:left="-15" w:firstLine="0"/>
      </w:pPr>
      <w:r>
        <w:t xml:space="preserve"> </w:t>
      </w:r>
      <w:r>
        <w:tab/>
        <w:t xml:space="preserve">“Political Movements, Presidential Nominations, and the Tea Party,” in William G. </w:t>
      </w:r>
    </w:p>
    <w:p w14:paraId="3C1B2ACA" w14:textId="77777777" w:rsidR="004F5F6A" w:rsidRDefault="001A1E52">
      <w:pPr>
        <w:ind w:left="-5" w:right="4"/>
      </w:pPr>
      <w:r>
        <w:lastRenderedPageBreak/>
        <w:t xml:space="preserve">Mayer ed., </w:t>
      </w:r>
      <w:r>
        <w:rPr>
          <w:i/>
        </w:rPr>
        <w:t>The Making of the Presidential Candidates 2012</w:t>
      </w:r>
      <w:r>
        <w:t xml:space="preserve"> (Rowman &amp; Littlefield, 2012), pp. 59-92.    </w:t>
      </w:r>
    </w:p>
    <w:p w14:paraId="794566C3" w14:textId="77777777" w:rsidR="004F5F6A" w:rsidRDefault="001A1E52">
      <w:pPr>
        <w:ind w:left="-5" w:right="4"/>
      </w:pPr>
      <w:r>
        <w:t xml:space="preserve"> </w:t>
      </w:r>
      <w:r>
        <w:tab/>
        <w:t xml:space="preserve">“Social Conservatives and Economic Conservatives,” </w:t>
      </w:r>
      <w:r>
        <w:rPr>
          <w:i/>
        </w:rPr>
        <w:t>Society</w:t>
      </w:r>
      <w:r>
        <w:t xml:space="preserve"> 49 (Jan/Feb 2012), pp. 1323. </w:t>
      </w:r>
    </w:p>
    <w:p w14:paraId="76844FCE" w14:textId="77777777" w:rsidR="004F5F6A" w:rsidRDefault="001A1E52">
      <w:pPr>
        <w:ind w:left="-5" w:right="4"/>
      </w:pPr>
      <w:r>
        <w:t xml:space="preserve"> </w:t>
      </w:r>
      <w:r>
        <w:tab/>
        <w:t xml:space="preserve">“President Obama and Congress: Deference, Disinterestedness, or </w:t>
      </w:r>
      <w:proofErr w:type="gramStart"/>
      <w:r>
        <w:t>Collusion?,</w:t>
      </w:r>
      <w:proofErr w:type="gramEnd"/>
      <w:r>
        <w:t xml:space="preserve">” in Carol Maloney and Melanie Marlowe ed., </w:t>
      </w:r>
      <w:r>
        <w:rPr>
          <w:i/>
        </w:rPr>
        <w:t>Barack Obama and the Constitutional Presidency</w:t>
      </w:r>
      <w:r>
        <w:t xml:space="preserve"> (Rowman &amp; Littlefield, 2011), pp. 71-90. </w:t>
      </w:r>
    </w:p>
    <w:p w14:paraId="4CF69389" w14:textId="77777777" w:rsidR="004F5F6A" w:rsidRDefault="001A1E52">
      <w:pPr>
        <w:ind w:left="-5" w:right="4"/>
      </w:pPr>
      <w:r>
        <w:t xml:space="preserve"> </w:t>
      </w:r>
      <w:r>
        <w:tab/>
        <w:t xml:space="preserve">“Domestic Policy: Moving from Campaigning to Governing,” in Michael Nelson and Russell Riley ed., </w:t>
      </w:r>
      <w:r>
        <w:rPr>
          <w:i/>
        </w:rPr>
        <w:t>Governing at Home: Domestic Policy Advisors Discuss the White House</w:t>
      </w:r>
      <w:r>
        <w:t xml:space="preserve"> (University Press of Kansas, 2011), pp. 24-48. </w:t>
      </w:r>
    </w:p>
    <w:p w14:paraId="2A86D8CB" w14:textId="77777777" w:rsidR="004F5F6A" w:rsidRDefault="001A1E52">
      <w:pPr>
        <w:ind w:left="-5" w:right="4"/>
      </w:pPr>
      <w:r>
        <w:t xml:space="preserve"> </w:t>
      </w:r>
      <w:r>
        <w:tab/>
        <w:t xml:space="preserve">“The Midterm Elections of 2010: An Overview,” </w:t>
      </w:r>
      <w:r>
        <w:rPr>
          <w:i/>
        </w:rPr>
        <w:t>The Forum</w:t>
      </w:r>
      <w:r>
        <w:t xml:space="preserve"> (online), January 2011. “George W. Bush’s Domestic Policy,” in Mark Rozell and Gleaves Whitney ed., </w:t>
      </w:r>
      <w:r>
        <w:rPr>
          <w:i/>
        </w:rPr>
        <w:t xml:space="preserve">Testing the Limits: George W. Bush and the Imperial Presidency </w:t>
      </w:r>
      <w:r>
        <w:t xml:space="preserve">(Rowman &amp; Littlefield, 2009), pp. 4572. </w:t>
      </w:r>
    </w:p>
    <w:p w14:paraId="1237BE6A" w14:textId="77777777" w:rsidR="004F5F6A" w:rsidRDefault="001A1E52">
      <w:pPr>
        <w:spacing w:after="11"/>
        <w:ind w:left="-5" w:right="4"/>
      </w:pPr>
      <w:r>
        <w:t xml:space="preserve"> </w:t>
      </w:r>
      <w:r>
        <w:tab/>
        <w:t xml:space="preserve">“Assumptions and Realities of Presidential Primary Front-loading,” in Jack Citrin, David Karol, et al ed., </w:t>
      </w:r>
      <w:r>
        <w:rPr>
          <w:i/>
        </w:rPr>
        <w:t xml:space="preserve">Nominating the President: Evolution and Revolution in 2008 and Beyond </w:t>
      </w:r>
      <w:r>
        <w:t xml:space="preserve">(Rowman &amp; Littlefield, 2009), pp. 77-93. </w:t>
      </w:r>
    </w:p>
    <w:p w14:paraId="7F9093BD" w14:textId="77777777" w:rsidR="004F5F6A" w:rsidRDefault="001A1E52">
      <w:pPr>
        <w:ind w:left="-5" w:right="4"/>
      </w:pPr>
      <w:r>
        <w:t xml:space="preserve"> </w:t>
      </w:r>
      <w:r>
        <w:tab/>
        <w:t xml:space="preserve">“National Primary: No,” in </w:t>
      </w:r>
      <w:r>
        <w:rPr>
          <w:i/>
        </w:rPr>
        <w:t>Debating the Presidency</w:t>
      </w:r>
      <w:r>
        <w:t>, 2</w:t>
      </w:r>
      <w:r>
        <w:rPr>
          <w:vertAlign w:val="superscript"/>
        </w:rPr>
        <w:t>nd</w:t>
      </w:r>
      <w:r>
        <w:t xml:space="preserve"> edition. Michael Nelson and Richard Ellis ed. (Congressional Quarterly Press, 2009), pp. 23-30. </w:t>
      </w:r>
    </w:p>
    <w:p w14:paraId="6880B271" w14:textId="77777777" w:rsidR="004F5F6A" w:rsidRDefault="001A1E52">
      <w:pPr>
        <w:spacing w:after="7"/>
        <w:ind w:left="-5" w:right="4"/>
      </w:pPr>
      <w:r>
        <w:t xml:space="preserve"> </w:t>
      </w:r>
      <w:r>
        <w:tab/>
        <w:t xml:space="preserve">“Three Decades of </w:t>
      </w:r>
      <w:proofErr w:type="spellStart"/>
      <w:r>
        <w:t>Reaganism</w:t>
      </w:r>
      <w:proofErr w:type="spellEnd"/>
      <w:r>
        <w:t xml:space="preserve">,” in Charles W. Dunn ed., </w:t>
      </w:r>
      <w:r>
        <w:rPr>
          <w:i/>
        </w:rPr>
        <w:t>The Enduring Reagan</w:t>
      </w:r>
      <w:r>
        <w:t xml:space="preserve"> (Lexington: University Press of Kentucky, 2009), pp. 119-40. </w:t>
      </w:r>
    </w:p>
    <w:p w14:paraId="2C4A91C3" w14:textId="77777777" w:rsidR="004F5F6A" w:rsidRDefault="001A1E52">
      <w:pPr>
        <w:ind w:left="-5" w:right="4"/>
      </w:pPr>
      <w:r>
        <w:t xml:space="preserve"> </w:t>
      </w:r>
      <w:r>
        <w:tab/>
        <w:t xml:space="preserve">“Federalism and Front-Loading,” </w:t>
      </w:r>
      <w:r>
        <w:rPr>
          <w:i/>
        </w:rPr>
        <w:t>Publius: The Journal of Federalism</w:t>
      </w:r>
      <w:r>
        <w:t xml:space="preserve">, Volume 38, Number 3 (Summer 2008), pp. 538-55. </w:t>
      </w:r>
    </w:p>
    <w:p w14:paraId="43C6B138" w14:textId="77777777" w:rsidR="004F5F6A" w:rsidRDefault="001A1E52">
      <w:pPr>
        <w:spacing w:after="10"/>
        <w:ind w:left="-5" w:right="4"/>
      </w:pPr>
      <w:r>
        <w:t xml:space="preserve">  </w:t>
      </w:r>
      <w:r>
        <w:tab/>
        <w:t xml:space="preserve">“The Republican Strategy for the Future,” in </w:t>
      </w:r>
      <w:r>
        <w:rPr>
          <w:i/>
        </w:rPr>
        <w:t xml:space="preserve">The Future of America’s Political Parties </w:t>
      </w:r>
      <w:r>
        <w:t xml:space="preserve">(Lexington Books, 2007), pp. 49-61 </w:t>
      </w:r>
    </w:p>
    <w:p w14:paraId="388980D8" w14:textId="77777777" w:rsidR="004F5F6A" w:rsidRDefault="001A1E52">
      <w:pPr>
        <w:spacing w:after="2"/>
        <w:ind w:left="-5" w:right="4"/>
      </w:pPr>
      <w:r>
        <w:t xml:space="preserve"> </w:t>
      </w:r>
      <w:r>
        <w:tab/>
        <w:t xml:space="preserve">“The Return of the Iowa Caucuses: A New Trend, an Aberration, or a Useful </w:t>
      </w:r>
      <w:proofErr w:type="gramStart"/>
      <w:r>
        <w:t>Reminder?,</w:t>
      </w:r>
      <w:proofErr w:type="gramEnd"/>
      <w:r>
        <w:t xml:space="preserve">” in William G. Mayer ed., </w:t>
      </w:r>
      <w:r>
        <w:rPr>
          <w:i/>
        </w:rPr>
        <w:t>The Making of the Presidential Candidates 2008</w:t>
      </w:r>
      <w:r>
        <w:t xml:space="preserve"> (Rowman &amp; Littlefield, 2007), pp. 39-74.  </w:t>
      </w:r>
    </w:p>
    <w:p w14:paraId="0E20AD99" w14:textId="77777777" w:rsidR="004F5F6A" w:rsidRDefault="001A1E52">
      <w:pPr>
        <w:ind w:left="-5" w:right="4"/>
      </w:pPr>
      <w:r>
        <w:t xml:space="preserve"> </w:t>
      </w:r>
      <w:r>
        <w:tab/>
        <w:t xml:space="preserve">“National Primary: No,” in </w:t>
      </w:r>
      <w:r>
        <w:rPr>
          <w:i/>
        </w:rPr>
        <w:t>Debating the Presidency</w:t>
      </w:r>
      <w:r>
        <w:t xml:space="preserve">. Michael Nelson and Richard Ellis ed. (Congressional Quarterly Press, 2006), pp. 23-29. </w:t>
      </w:r>
    </w:p>
    <w:p w14:paraId="16B072DE" w14:textId="77777777" w:rsidR="004F5F6A" w:rsidRDefault="001A1E52">
      <w:pPr>
        <w:spacing w:after="13"/>
        <w:ind w:left="-5" w:right="4"/>
      </w:pPr>
      <w:r>
        <w:t xml:space="preserve"> </w:t>
      </w:r>
      <w:r>
        <w:tab/>
        <w:t xml:space="preserve">“National Security and the Midterm Elections of 2002,” in </w:t>
      </w:r>
      <w:r>
        <w:rPr>
          <w:i/>
        </w:rPr>
        <w:t>Transforming the American Polity: The Bush Administration and the War on Terror</w:t>
      </w:r>
      <w:r>
        <w:t xml:space="preserve">, Richard Conley ed. (Prentice-Hall, 2005), pp. 40-61. </w:t>
      </w:r>
    </w:p>
    <w:p w14:paraId="0A336F8A" w14:textId="77777777" w:rsidR="004F5F6A" w:rsidRDefault="001A1E52">
      <w:pPr>
        <w:ind w:left="-5" w:right="4"/>
      </w:pPr>
      <w:r>
        <w:t xml:space="preserve"> </w:t>
      </w:r>
      <w:r>
        <w:tab/>
        <w:t xml:space="preserve">“The 2004 Election and American Politics,” in Gary L. Gregg II ed., </w:t>
      </w:r>
      <w:r>
        <w:rPr>
          <w:i/>
        </w:rPr>
        <w:t>Thinking About the</w:t>
      </w:r>
      <w:r>
        <w:t xml:space="preserve"> </w:t>
      </w:r>
      <w:r>
        <w:rPr>
          <w:i/>
        </w:rPr>
        <w:t>Presidency</w:t>
      </w:r>
      <w:r>
        <w:t xml:space="preserve"> (Lanham, Md.: Rowman &amp; Littlefield, 2005), pp. 366-72. </w:t>
      </w:r>
    </w:p>
    <w:p w14:paraId="724AC025" w14:textId="77777777" w:rsidR="004F5F6A" w:rsidRDefault="001A1E52">
      <w:pPr>
        <w:ind w:left="-5" w:right="4"/>
      </w:pPr>
      <w:r>
        <w:t xml:space="preserve"> </w:t>
      </w:r>
      <w:r>
        <w:tab/>
        <w:t xml:space="preserve">“The Roller Coaster Election of 2000—Why the Campaign Mattered,” in Gary L. Gregg II ed., </w:t>
      </w:r>
      <w:r>
        <w:rPr>
          <w:i/>
        </w:rPr>
        <w:t>Thinking About the</w:t>
      </w:r>
      <w:r>
        <w:t xml:space="preserve"> </w:t>
      </w:r>
      <w:r>
        <w:rPr>
          <w:i/>
        </w:rPr>
        <w:t>Presidency</w:t>
      </w:r>
      <w:r>
        <w:t xml:space="preserve"> (Lanham, Md.: Rowman &amp; Littlefield, 2005), pp. 329-66. Co-author: James W. Ceaser.  </w:t>
      </w:r>
    </w:p>
    <w:p w14:paraId="38BA426E" w14:textId="77777777" w:rsidR="004F5F6A" w:rsidRDefault="001A1E52">
      <w:pPr>
        <w:ind w:left="-5" w:right="4"/>
      </w:pPr>
      <w:r>
        <w:t xml:space="preserve"> </w:t>
      </w:r>
      <w:r>
        <w:tab/>
        <w:t>“The Effect of the 2000 Election on Future Campaign Strategy,” in John Green</w:t>
      </w:r>
      <w:r>
        <w:rPr>
          <w:i/>
        </w:rPr>
        <w:t xml:space="preserve"> et al </w:t>
      </w:r>
      <w:r>
        <w:t>ed.,</w:t>
      </w:r>
      <w:r>
        <w:rPr>
          <w:i/>
        </w:rPr>
        <w:t xml:space="preserve"> The Final Arbiter: Bush v. Gore </w:t>
      </w:r>
      <w:r>
        <w:t xml:space="preserve">(New York University Press, 2005), pp. 227-54 </w:t>
      </w:r>
    </w:p>
    <w:p w14:paraId="5C933A85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“Ronald Reagan and Economic Policy.” In Paul </w:t>
      </w:r>
      <w:proofErr w:type="spellStart"/>
      <w:r>
        <w:t>Kengor</w:t>
      </w:r>
      <w:proofErr w:type="spellEnd"/>
      <w:r>
        <w:t xml:space="preserve"> and Peter Schweizer ed., </w:t>
      </w:r>
      <w:r>
        <w:rPr>
          <w:i/>
        </w:rPr>
        <w:t>The Reagan Presidency: Assessing the Man and His Legacy</w:t>
      </w:r>
      <w:r>
        <w:t xml:space="preserve"> (Lanham, MD: Rowman &amp; Littlefield, 2005), pp. 25-46. </w:t>
      </w:r>
      <w:r>
        <w:tab/>
        <w:t xml:space="preserve"> </w:t>
      </w:r>
    </w:p>
    <w:p w14:paraId="1738E1E0" w14:textId="77777777" w:rsidR="004F5F6A" w:rsidRDefault="001A1E52">
      <w:pPr>
        <w:ind w:left="-5" w:right="4"/>
      </w:pPr>
      <w:r>
        <w:lastRenderedPageBreak/>
        <w:t xml:space="preserve"> </w:t>
      </w:r>
      <w:r>
        <w:tab/>
        <w:t xml:space="preserve">"Can the Federal Government Reform the Presidential Nomination </w:t>
      </w:r>
      <w:proofErr w:type="gramStart"/>
      <w:r>
        <w:t>Process?,</w:t>
      </w:r>
      <w:proofErr w:type="gramEnd"/>
      <w:r>
        <w:t xml:space="preserve">" </w:t>
      </w:r>
      <w:r>
        <w:rPr>
          <w:i/>
        </w:rPr>
        <w:t>Election Law Journal</w:t>
      </w:r>
      <w:r>
        <w:t xml:space="preserve"> 3:4 (2004), pp. 613-25. Co-author: William G. Mayer. </w:t>
      </w:r>
    </w:p>
    <w:p w14:paraId="7C3E14E1" w14:textId="77777777" w:rsidR="004F5F6A" w:rsidRDefault="001A1E52">
      <w:pPr>
        <w:ind w:left="-5" w:right="4"/>
      </w:pPr>
      <w:r>
        <w:t xml:space="preserve"> </w:t>
      </w:r>
      <w:r>
        <w:tab/>
        <w:t xml:space="preserve">“Down to the Wire: Colorado’s Seventh Congressional District,” in Sandy L. Maisel and Darrell West eds., </w:t>
      </w:r>
      <w:r>
        <w:rPr>
          <w:i/>
        </w:rPr>
        <w:t>Running on Empty:</w:t>
      </w:r>
      <w:r>
        <w:t xml:space="preserve"> </w:t>
      </w:r>
      <w:r>
        <w:rPr>
          <w:i/>
        </w:rPr>
        <w:t>Campaign Discourse in Congressional Elections</w:t>
      </w:r>
      <w:r>
        <w:t xml:space="preserve"> (Rowman &amp; Littlefield, 2004), pp. 99-114. </w:t>
      </w:r>
    </w:p>
    <w:p w14:paraId="74B3F904" w14:textId="77777777" w:rsidR="004F5F6A" w:rsidRDefault="001A1E52">
      <w:pPr>
        <w:ind w:left="-5" w:right="4"/>
      </w:pPr>
      <w:r>
        <w:t xml:space="preserve"> </w:t>
      </w:r>
      <w:r>
        <w:tab/>
        <w:t xml:space="preserve">“On the Edge: The Electoral Career of George W. Bush,” in Gary L. Gregg II and Mark Rozell eds., </w:t>
      </w:r>
      <w:r>
        <w:rPr>
          <w:i/>
        </w:rPr>
        <w:t>Considering the Bush Presidency</w:t>
      </w:r>
      <w:r>
        <w:t xml:space="preserve"> (Oxford University Press, 2003), pp. 177-200. </w:t>
      </w:r>
    </w:p>
    <w:p w14:paraId="37650344" w14:textId="77777777" w:rsidR="004F5F6A" w:rsidRDefault="001A1E52">
      <w:pPr>
        <w:ind w:left="-5" w:right="4"/>
      </w:pPr>
      <w:r>
        <w:t xml:space="preserve"> </w:t>
      </w:r>
      <w:r>
        <w:tab/>
        <w:t xml:space="preserve">“The Frontloading Problem,” in William G. Mayer ed., </w:t>
      </w:r>
      <w:r>
        <w:rPr>
          <w:i/>
        </w:rPr>
        <w:t>The Making of the Presidential Candidates 2004</w:t>
      </w:r>
      <w:r>
        <w:t xml:space="preserve"> (Rowman &amp; Littlefield, 2003), pp. 1-44. Co-author: William G. Mayer.  </w:t>
      </w:r>
      <w:r>
        <w:tab/>
        <w:t xml:space="preserve">“The Rise and Fall of the Rocky Mountain Regional Primary,” </w:t>
      </w:r>
      <w:r>
        <w:rPr>
          <w:i/>
        </w:rPr>
        <w:t>PS</w:t>
      </w:r>
      <w:r>
        <w:t xml:space="preserve">, 36:2 (April 2003), pp. 171-4. </w:t>
      </w:r>
    </w:p>
    <w:p w14:paraId="393B2870" w14:textId="77777777" w:rsidR="004F5F6A" w:rsidRDefault="001A1E52">
      <w:pPr>
        <w:ind w:left="-5" w:right="4"/>
      </w:pPr>
      <w:r>
        <w:t xml:space="preserve"> </w:t>
      </w:r>
      <w:r>
        <w:tab/>
        <w:t xml:space="preserve">“The Development and Democratization of the Electoral College,” in Gary L. Gregg II ed., </w:t>
      </w:r>
      <w:r>
        <w:rPr>
          <w:i/>
        </w:rPr>
        <w:t>Securing Democracy: Why We Have an Electoral College</w:t>
      </w:r>
      <w:r>
        <w:t xml:space="preserve"> (Wilmington, Del.: ISI, 2001), pp. 27-42. </w:t>
      </w:r>
    </w:p>
    <w:p w14:paraId="2D8B1745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“The Presidential Nominating System and the Dynamics of Change,” </w:t>
      </w:r>
      <w:r>
        <w:rPr>
          <w:i/>
        </w:rPr>
        <w:t>Chicago Policy Review</w:t>
      </w:r>
      <w:r>
        <w:t xml:space="preserve">, 5:1 (Spring 2001), pp. 19-31. </w:t>
      </w:r>
    </w:p>
    <w:p w14:paraId="4C088FF3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"New Features of the 2000 Presidential Nominating Process," in William G. Mayer ed., </w:t>
      </w:r>
      <w:r>
        <w:rPr>
          <w:i/>
        </w:rPr>
        <w:t>In Pursuit of the White House 2000</w:t>
      </w:r>
      <w:r>
        <w:t xml:space="preserve"> (Chatham, N.J.: Chatham House Publishers, 1999), pp. 5786. </w:t>
      </w:r>
    </w:p>
    <w:p w14:paraId="7F874DF7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"The Campaign Effects of Early Voting," </w:t>
      </w:r>
      <w:r>
        <w:rPr>
          <w:i/>
        </w:rPr>
        <w:t>Southeastern Political Review</w:t>
      </w:r>
      <w:r>
        <w:t>, 26:3 (</w:t>
      </w:r>
      <w:proofErr w:type="gramStart"/>
      <w:r>
        <w:t>September,</w:t>
      </w:r>
      <w:proofErr w:type="gramEnd"/>
      <w:r>
        <w:t xml:space="preserve"> 1998), pp. 681-98. </w:t>
      </w:r>
    </w:p>
    <w:p w14:paraId="04C70421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"Ronald Reagan and the Defeat of the Soviet Empire," </w:t>
      </w:r>
      <w:r>
        <w:rPr>
          <w:i/>
        </w:rPr>
        <w:t>Presidential Studies Quarterly</w:t>
      </w:r>
      <w:r>
        <w:t xml:space="preserve">, 27:3 (Summer 1997), pp. 451-66. </w:t>
      </w:r>
    </w:p>
    <w:p w14:paraId="61F62227" w14:textId="77777777" w:rsidR="004F5F6A" w:rsidRDefault="001A1E52">
      <w:pPr>
        <w:spacing w:after="1" w:line="240" w:lineRule="auto"/>
        <w:ind w:left="-5" w:right="272"/>
        <w:jc w:val="both"/>
      </w:pPr>
      <w:r>
        <w:t xml:space="preserve"> "Ronald Reagan's Public Philosophy: Strands of Jefferson and Hamilton," in Schmertz, </w:t>
      </w:r>
      <w:proofErr w:type="spellStart"/>
      <w:r>
        <w:t>Datlof</w:t>
      </w:r>
      <w:proofErr w:type="spellEnd"/>
      <w:r>
        <w:t xml:space="preserve">, and </w:t>
      </w:r>
      <w:proofErr w:type="spellStart"/>
      <w:r>
        <w:t>Ugrinsky</w:t>
      </w:r>
      <w:proofErr w:type="spellEnd"/>
      <w:r>
        <w:t xml:space="preserve"> eds., </w:t>
      </w:r>
      <w:r>
        <w:rPr>
          <w:i/>
        </w:rPr>
        <w:t>Ronald Reagan’s America</w:t>
      </w:r>
      <w:r>
        <w:t xml:space="preserve"> (Westport, Conn.: Greenwood Press, 1997), pp. 41-54. </w:t>
      </w:r>
    </w:p>
    <w:p w14:paraId="3A892CE7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"Does Party Reform Have a </w:t>
      </w:r>
      <w:proofErr w:type="gramStart"/>
      <w:r>
        <w:t>Future?,</w:t>
      </w:r>
      <w:proofErr w:type="gramEnd"/>
      <w:r>
        <w:t xml:space="preserve">" in William Mayer ed., </w:t>
      </w:r>
      <w:r>
        <w:rPr>
          <w:i/>
        </w:rPr>
        <w:t>In Pursuit of the White House: How We Nominate Our Presidents</w:t>
      </w:r>
      <w:r>
        <w:t xml:space="preserve"> (Chatham, N.J.: Chatham House Publishers, 1996), pp. 330-55. Co-author: James W. Ceaser. </w:t>
      </w:r>
    </w:p>
    <w:p w14:paraId="3B8C61A0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>"Early Voting: Convenient, But</w:t>
      </w:r>
      <w:proofErr w:type="gramStart"/>
      <w:r>
        <w:t>...?,</w:t>
      </w:r>
      <w:proofErr w:type="gramEnd"/>
      <w:r>
        <w:t xml:space="preserve">" </w:t>
      </w:r>
      <w:r>
        <w:rPr>
          <w:i/>
        </w:rPr>
        <w:t>State Legislatures</w:t>
      </w:r>
      <w:r>
        <w:t>, 22:8 (September 1996), pp. 2427. Subsequently reprinted in: "Early Voting: Convenient, But</w:t>
      </w:r>
      <w:proofErr w:type="gramStart"/>
      <w:r>
        <w:t>...?,</w:t>
      </w:r>
      <w:proofErr w:type="gramEnd"/>
      <w:r>
        <w:t xml:space="preserve">" in Thad H. Beyle ed., </w:t>
      </w:r>
      <w:r>
        <w:rPr>
          <w:i/>
        </w:rPr>
        <w:t>State Government: CQ's Guide to Current Issues and Activities 1997-98</w:t>
      </w:r>
      <w:r>
        <w:t xml:space="preserve"> (Washington, D.C.: Congressional Quarterly Press, 1997), pp. pp. 11-15; "Early Voting: Convenient, But</w:t>
      </w:r>
      <w:proofErr w:type="gramStart"/>
      <w:r>
        <w:t>...?,</w:t>
      </w:r>
      <w:proofErr w:type="gramEnd"/>
      <w:r>
        <w:t xml:space="preserve">" in Bruce Stinebrickner ed., </w:t>
      </w:r>
      <w:r>
        <w:rPr>
          <w:i/>
        </w:rPr>
        <w:t>State and Local Government</w:t>
      </w:r>
      <w:r>
        <w:t xml:space="preserve"> 8th ed. (Guilford, Conn.: </w:t>
      </w:r>
    </w:p>
    <w:p w14:paraId="138A0A73" w14:textId="77777777" w:rsidR="004F5F6A" w:rsidRDefault="001A1E52">
      <w:pPr>
        <w:spacing w:after="11"/>
        <w:ind w:left="-5" w:right="4"/>
      </w:pPr>
      <w:r>
        <w:t xml:space="preserve">Dushkin/McGraw-Hill, 1997). </w:t>
      </w:r>
    </w:p>
    <w:p w14:paraId="31BF90A8" w14:textId="77777777" w:rsidR="004F5F6A" w:rsidRDefault="001A1E52" w:rsidP="007E631D">
      <w:pPr>
        <w:spacing w:after="0"/>
        <w:ind w:left="-5" w:right="4" w:firstLine="725"/>
      </w:pPr>
      <w:r>
        <w:t xml:space="preserve"> "Political Science and the 1994 Elections: An Exploratory Essay," </w:t>
      </w:r>
      <w:r>
        <w:rPr>
          <w:i/>
        </w:rPr>
        <w:t>PS</w:t>
      </w:r>
      <w:r>
        <w:t xml:space="preserve">, 28:4 (December 1995), pp. 108-110.  </w:t>
      </w:r>
    </w:p>
    <w:p w14:paraId="1D1D3D52" w14:textId="1B0474E0" w:rsidR="004F5F6A" w:rsidRDefault="001A1E52">
      <w:pPr>
        <w:spacing w:after="1" w:line="240" w:lineRule="auto"/>
        <w:ind w:left="-5" w:right="272"/>
        <w:jc w:val="both"/>
      </w:pPr>
      <w:r>
        <w:t xml:space="preserve"> </w:t>
      </w:r>
      <w:r w:rsidR="007E631D">
        <w:tab/>
      </w:r>
      <w:r>
        <w:t xml:space="preserve">"In Defense of the Mixed System: The Goldwater Campaign and the Role of Popular Movements in the Pre-Reform Presidential Nominating System," </w:t>
      </w:r>
      <w:r>
        <w:rPr>
          <w:i/>
        </w:rPr>
        <w:t>Polity</w:t>
      </w:r>
      <w:r>
        <w:t xml:space="preserve">, 24:4 (Summer 1992), pp. 527-550. </w:t>
      </w:r>
    </w:p>
    <w:p w14:paraId="05C646CA" w14:textId="77777777" w:rsidR="004F5F6A" w:rsidRDefault="001A1E5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965840" w14:textId="77777777" w:rsidR="004F5F6A" w:rsidRDefault="001A1E52">
      <w:pPr>
        <w:spacing w:after="6" w:line="259" w:lineRule="auto"/>
        <w:ind w:left="0" w:firstLine="0"/>
      </w:pPr>
      <w:r>
        <w:t xml:space="preserve"> </w:t>
      </w:r>
      <w:r>
        <w:tab/>
      </w:r>
      <w:r>
        <w:rPr>
          <w:rFonts w:ascii="Courier New" w:eastAsia="Courier New" w:hAnsi="Courier New" w:cs="Courier New"/>
        </w:rPr>
        <w:t xml:space="preserve"> </w:t>
      </w:r>
    </w:p>
    <w:p w14:paraId="7CC450CF" w14:textId="77777777" w:rsidR="004F5F6A" w:rsidRDefault="001A1E52">
      <w:pPr>
        <w:pStyle w:val="Heading1"/>
        <w:ind w:left="-5"/>
      </w:pPr>
      <w:r>
        <w:t xml:space="preserve">CONFERENCE PRESENTATIONS AND INVITED TALKS </w:t>
      </w:r>
    </w:p>
    <w:p w14:paraId="125D12EF" w14:textId="77777777" w:rsidR="004F5F6A" w:rsidRDefault="001A1E52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FFD432B" w14:textId="77777777" w:rsidR="006C6695" w:rsidRDefault="006C6695">
      <w:pPr>
        <w:ind w:left="-5" w:right="437"/>
        <w:rPr>
          <w:b/>
          <w:i/>
          <w:u w:val="single" w:color="000000"/>
        </w:rPr>
      </w:pPr>
    </w:p>
    <w:p w14:paraId="2AF840C4" w14:textId="29FBE7ED" w:rsidR="007E631D" w:rsidRDefault="001A1E52">
      <w:pPr>
        <w:ind w:left="-5" w:right="437"/>
        <w:rPr>
          <w:b/>
          <w:i/>
          <w:u w:val="single" w:color="000000"/>
        </w:rPr>
      </w:pPr>
      <w:r>
        <w:rPr>
          <w:b/>
          <w:i/>
          <w:u w:val="single" w:color="000000"/>
        </w:rPr>
        <w:lastRenderedPageBreak/>
        <w:t>Academic</w:t>
      </w:r>
      <w:r w:rsidR="006C6695">
        <w:rPr>
          <w:b/>
          <w:i/>
          <w:u w:val="single" w:color="000000"/>
        </w:rPr>
        <w:t xml:space="preserve"> </w:t>
      </w:r>
    </w:p>
    <w:p w14:paraId="2C829572" w14:textId="1F48663B" w:rsidR="001A1E52" w:rsidRDefault="001A1E52" w:rsidP="007E631D">
      <w:pPr>
        <w:ind w:left="-5" w:right="437" w:firstLine="725"/>
        <w:rPr>
          <w:bCs/>
          <w:iCs/>
        </w:rPr>
      </w:pPr>
      <w:r>
        <w:rPr>
          <w:bCs/>
          <w:iCs/>
        </w:rPr>
        <w:t>“The President’s Many Hats: How the Chief Executive Manages the Multiple Roles of the Office,” Tennessee Civics Academy, June 2025.</w:t>
      </w:r>
    </w:p>
    <w:p w14:paraId="03D06600" w14:textId="1ECDFB5F" w:rsidR="001A1E52" w:rsidRDefault="001A1E52" w:rsidP="007E631D">
      <w:pPr>
        <w:ind w:left="-5" w:right="437" w:firstLine="725"/>
        <w:rPr>
          <w:bCs/>
          <w:iCs/>
        </w:rPr>
      </w:pPr>
      <w:r>
        <w:rPr>
          <w:bCs/>
          <w:iCs/>
        </w:rPr>
        <w:t>“Russian Influence in the United States,” online conference hosted by Chernivtsi National University, Ukraine, April 2025.</w:t>
      </w:r>
    </w:p>
    <w:p w14:paraId="3E298F7A" w14:textId="681298F3" w:rsidR="007E631D" w:rsidRDefault="00930FA9" w:rsidP="007E631D">
      <w:pPr>
        <w:ind w:left="-5" w:right="437" w:firstLine="725"/>
        <w:rPr>
          <w:bCs/>
          <w:iCs/>
        </w:rPr>
      </w:pPr>
      <w:r>
        <w:rPr>
          <w:bCs/>
          <w:iCs/>
        </w:rPr>
        <w:t>“</w:t>
      </w:r>
      <w:r w:rsidR="00286883">
        <w:rPr>
          <w:bCs/>
          <w:iCs/>
        </w:rPr>
        <w:t>What Just Happened? The 2024 Elections,” panel discussion hosted by the Washington Program at Claremont McKenna College, November 2024.</w:t>
      </w:r>
    </w:p>
    <w:p w14:paraId="53053E6B" w14:textId="3C96CBF2" w:rsidR="00286883" w:rsidRPr="00286883" w:rsidRDefault="00286883" w:rsidP="007E631D">
      <w:pPr>
        <w:ind w:left="-5" w:right="437" w:firstLine="725"/>
        <w:rPr>
          <w:bCs/>
          <w:iCs/>
        </w:rPr>
      </w:pPr>
      <w:r w:rsidRPr="00286883">
        <w:rPr>
          <w:bCs/>
          <w:iCs/>
        </w:rPr>
        <w:t>“The Challenges to Republican Self-Governance in the 21st Century: Challenges for the Executive,” discussion hosted by the American Enterprise Institute, October 2024.</w:t>
      </w:r>
    </w:p>
    <w:p w14:paraId="42A6FB53" w14:textId="7313156B" w:rsidR="007E631D" w:rsidRPr="007E631D" w:rsidRDefault="007E631D" w:rsidP="007E631D">
      <w:pPr>
        <w:ind w:left="-5" w:right="437" w:firstLine="725"/>
        <w:rPr>
          <w:bCs/>
          <w:iCs/>
        </w:rPr>
      </w:pPr>
      <w:r w:rsidRPr="007E631D">
        <w:rPr>
          <w:bCs/>
          <w:iCs/>
        </w:rPr>
        <w:t xml:space="preserve">“Roundtable on the 2024 Elections,” American Political Science Association, August 2024. </w:t>
      </w:r>
    </w:p>
    <w:p w14:paraId="17AC0683" w14:textId="023EEA16" w:rsidR="004F5F6A" w:rsidRDefault="001A1E52" w:rsidP="007E631D">
      <w:pPr>
        <w:ind w:left="-5" w:right="437" w:firstLine="725"/>
      </w:pPr>
      <w:r>
        <w:rPr>
          <w:b/>
          <w:i/>
        </w:rPr>
        <w:t xml:space="preserve"> </w:t>
      </w:r>
      <w:r>
        <w:t xml:space="preserve">“The U.S. Congress,” teachers’ seminar on Teaching American History, Ashland University, July 2023. </w:t>
      </w:r>
    </w:p>
    <w:p w14:paraId="3D827F18" w14:textId="77777777" w:rsidR="004F5F6A" w:rsidRDefault="001A1E52" w:rsidP="007E631D">
      <w:pPr>
        <w:ind w:left="-5" w:right="4" w:firstLine="725"/>
      </w:pPr>
      <w:r>
        <w:t xml:space="preserve"> “The 2022 Elections: Where Do We Go </w:t>
      </w:r>
      <w:proofErr w:type="gramStart"/>
      <w:r>
        <w:t>From</w:t>
      </w:r>
      <w:proofErr w:type="gramEnd"/>
      <w:r>
        <w:t xml:space="preserve"> </w:t>
      </w:r>
      <w:proofErr w:type="gramStart"/>
      <w:r>
        <w:t>Here?,</w:t>
      </w:r>
      <w:proofErr w:type="gramEnd"/>
      <w:r>
        <w:t xml:space="preserve">” UCLA Extension Program, November 2022. </w:t>
      </w:r>
    </w:p>
    <w:p w14:paraId="52529BB3" w14:textId="77777777" w:rsidR="004F5F6A" w:rsidRDefault="001A1E52">
      <w:pPr>
        <w:ind w:left="-5" w:right="4"/>
      </w:pPr>
      <w:r>
        <w:t xml:space="preserve"> </w:t>
      </w:r>
      <w:r>
        <w:tab/>
        <w:t xml:space="preserve">“The U.S. Congress,” teachers’ seminar on Teaching American History, Ashland University, July 2022. </w:t>
      </w:r>
    </w:p>
    <w:p w14:paraId="462C1604" w14:textId="77777777" w:rsidR="004F5F6A" w:rsidRDefault="001A1E52">
      <w:pPr>
        <w:ind w:left="-5" w:right="4"/>
      </w:pPr>
      <w:r>
        <w:t xml:space="preserve"> </w:t>
      </w:r>
      <w:r>
        <w:tab/>
        <w:t xml:space="preserve">“The Political Science of James W. Ceaser,” University of Virginia Roundtable, May 2022. </w:t>
      </w:r>
    </w:p>
    <w:p w14:paraId="24557830" w14:textId="77777777" w:rsidR="004F5F6A" w:rsidRDefault="001A1E52">
      <w:pPr>
        <w:ind w:left="-5" w:right="4"/>
      </w:pPr>
      <w:r>
        <w:t xml:space="preserve"> </w:t>
      </w:r>
      <w:r>
        <w:tab/>
        <w:t xml:space="preserve">“Domestic Policy Legacies of the Trump Presidency,” Roundtable discussion, Midwest Political Science Association, April 2022. </w:t>
      </w:r>
    </w:p>
    <w:p w14:paraId="7DF09004" w14:textId="77777777" w:rsidR="004F5F6A" w:rsidRDefault="001A1E52" w:rsidP="007E631D">
      <w:pPr>
        <w:ind w:left="-5" w:right="4" w:firstLine="725"/>
      </w:pPr>
      <w:r>
        <w:t xml:space="preserve"> “2020: A Stolen Election? No.” Center for Constructive Alternatives, Hillsdale College, September 2021. </w:t>
      </w:r>
    </w:p>
    <w:p w14:paraId="10D1EDB4" w14:textId="77777777" w:rsidR="004F5F6A" w:rsidRDefault="001A1E52">
      <w:pPr>
        <w:ind w:left="-5" w:right="4"/>
      </w:pPr>
      <w:r>
        <w:t xml:space="preserve"> </w:t>
      </w:r>
      <w:r>
        <w:tab/>
        <w:t xml:space="preserve">“Ronald Reagan’s Strategy for Cold War Victory,” Azusa Pacific University Frederick Douglass Fellows, February 2021. </w:t>
      </w:r>
    </w:p>
    <w:p w14:paraId="6098DCCB" w14:textId="77777777" w:rsidR="004F5F6A" w:rsidRDefault="001A1E52">
      <w:pPr>
        <w:ind w:left="-15" w:right="4" w:firstLine="726"/>
      </w:pPr>
      <w:r>
        <w:t xml:space="preserve">“The 2020 Elections: Where Do We Go </w:t>
      </w:r>
      <w:proofErr w:type="gramStart"/>
      <w:r>
        <w:t>From</w:t>
      </w:r>
      <w:proofErr w:type="gramEnd"/>
      <w:r>
        <w:t xml:space="preserve"> </w:t>
      </w:r>
      <w:proofErr w:type="gramStart"/>
      <w:r>
        <w:t>Here?,</w:t>
      </w:r>
      <w:proofErr w:type="gramEnd"/>
      <w:r>
        <w:t xml:space="preserve">” UCLA Extension Program, November 2020. </w:t>
      </w:r>
    </w:p>
    <w:p w14:paraId="635B3FBF" w14:textId="10D97A8B" w:rsidR="004F5F6A" w:rsidRDefault="001A1E52">
      <w:pPr>
        <w:spacing w:after="10"/>
        <w:ind w:left="-5" w:right="4"/>
      </w:pPr>
      <w:r>
        <w:t xml:space="preserve"> </w:t>
      </w:r>
      <w:r w:rsidR="007E631D">
        <w:tab/>
      </w:r>
      <w:r>
        <w:t xml:space="preserve">“The U.S. Congress,” teachers’ seminar on Teaching American History, San Diego, October 2019. </w:t>
      </w:r>
    </w:p>
    <w:p w14:paraId="3EA960B9" w14:textId="77777777" w:rsidR="004F5F6A" w:rsidRDefault="001A1E52" w:rsidP="007E631D">
      <w:pPr>
        <w:ind w:left="-5" w:right="4" w:firstLine="725"/>
      </w:pPr>
      <w:r>
        <w:t xml:space="preserve"> “Impeachment and the Constitution,” Honnold-Mudd Constitution Day roundtable, October 2019. </w:t>
      </w:r>
    </w:p>
    <w:p w14:paraId="02F066FD" w14:textId="77777777" w:rsidR="004F5F6A" w:rsidRDefault="001A1E52">
      <w:pPr>
        <w:ind w:left="-5" w:right="4"/>
      </w:pPr>
      <w:r>
        <w:t xml:space="preserve"> </w:t>
      </w:r>
      <w:r>
        <w:tab/>
        <w:t xml:space="preserve">“Party Polarization in the United States,” Midwest Political Science Association, April 2019.  </w:t>
      </w:r>
    </w:p>
    <w:p w14:paraId="5BAB99DA" w14:textId="77777777" w:rsidR="004F5F6A" w:rsidRDefault="001A1E52">
      <w:pPr>
        <w:ind w:left="-5" w:right="4"/>
      </w:pPr>
      <w:r>
        <w:t xml:space="preserve"> </w:t>
      </w:r>
      <w:r>
        <w:tab/>
        <w:t xml:space="preserve">“The U.S. Congress,” teachers’ seminar on Teaching American History, Ashland University, June 2018. </w:t>
      </w:r>
    </w:p>
    <w:p w14:paraId="613A24E6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“The First Year of the Trump Presidency,” Midwest Political Science Association, April 2018. </w:t>
      </w:r>
    </w:p>
    <w:p w14:paraId="0EA68132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"Realignment of Political Forces and Realignment of Political Norms: Which Will Be More </w:t>
      </w:r>
      <w:proofErr w:type="gramStart"/>
      <w:r>
        <w:t>Enduring?,</w:t>
      </w:r>
      <w:proofErr w:type="gramEnd"/>
      <w:r>
        <w:t xml:space="preserve">" St. Vincent College Civitas Forum on Principles and Policies for Public Life, October 2017. </w:t>
      </w:r>
    </w:p>
    <w:p w14:paraId="24B71563" w14:textId="77777777" w:rsidR="004F5F6A" w:rsidRDefault="001A1E52">
      <w:pPr>
        <w:spacing w:after="0"/>
        <w:ind w:left="-5" w:right="4"/>
      </w:pPr>
      <w:r>
        <w:lastRenderedPageBreak/>
        <w:t xml:space="preserve"> </w:t>
      </w:r>
      <w:r>
        <w:tab/>
        <w:t xml:space="preserve">"County Election Administrators on Ballot Access and Ballot Security," poster paper presented at the American Political Science Association, September 2017. Co-authors Jean Reith Schroedel, Kenneth Miller, Wes Whitaker, Katie Hall, and Joey Torres. </w:t>
      </w:r>
    </w:p>
    <w:p w14:paraId="1EBC2F9D" w14:textId="77777777" w:rsidR="004F5F6A" w:rsidRDefault="001A1E52">
      <w:pPr>
        <w:ind w:left="-15" w:right="4" w:firstLine="721"/>
      </w:pPr>
      <w:r>
        <w:t xml:space="preserve">“Roundtable on the Work of James W. Ceaser,” American Political Science Association, August 2014. </w:t>
      </w:r>
    </w:p>
    <w:p w14:paraId="347B59CD" w14:textId="77777777" w:rsidR="004F5F6A" w:rsidRDefault="001A1E52">
      <w:pPr>
        <w:spacing w:after="15"/>
        <w:ind w:left="-5" w:right="4"/>
      </w:pPr>
      <w:r>
        <w:t xml:space="preserve"> </w:t>
      </w:r>
      <w:r>
        <w:tab/>
        <w:t xml:space="preserve">“The U.S. Congress,” teachers’ seminar on Teaching American History, Ashland University, July 2013. </w:t>
      </w:r>
    </w:p>
    <w:p w14:paraId="7B30D70D" w14:textId="77777777" w:rsidR="004F5F6A" w:rsidRDefault="001A1E52" w:rsidP="007E631D">
      <w:pPr>
        <w:ind w:left="-5" w:right="4" w:firstLine="725"/>
      </w:pPr>
      <w:r>
        <w:t xml:space="preserve"> “The Tea Party and the Constitution,” Honnold-Mudd Constitution Day roundtable, September 2011. </w:t>
      </w:r>
    </w:p>
    <w:p w14:paraId="1BB6F5CD" w14:textId="77777777" w:rsidR="004F5F6A" w:rsidRDefault="001A1E52">
      <w:pPr>
        <w:ind w:left="-5" w:right="4"/>
      </w:pPr>
      <w:r>
        <w:t xml:space="preserve"> </w:t>
      </w:r>
      <w:r>
        <w:tab/>
        <w:t xml:space="preserve">“Roundtable on the Centennial of Ronald Reagan’s Birth,” presented at the annual meeting of the American Political Science Association, September 2011. </w:t>
      </w:r>
    </w:p>
    <w:p w14:paraId="5500787D" w14:textId="77777777" w:rsidR="004F5F6A" w:rsidRDefault="001A1E52">
      <w:pPr>
        <w:ind w:left="-5" w:right="4"/>
      </w:pPr>
      <w:r>
        <w:t xml:space="preserve"> </w:t>
      </w:r>
      <w:r>
        <w:tab/>
        <w:t xml:space="preserve">“The U.S. Congress,” teachers’ seminar on Teaching American History, Ashland University, July 2011. </w:t>
      </w:r>
    </w:p>
    <w:p w14:paraId="0E1B2409" w14:textId="77777777" w:rsidR="004F5F6A" w:rsidRDefault="001A1E52">
      <w:pPr>
        <w:spacing w:after="21" w:line="263" w:lineRule="auto"/>
        <w:ind w:right="83"/>
        <w:jc w:val="center"/>
      </w:pPr>
      <w:r>
        <w:t xml:space="preserve">“The American Party System: An Overview,” Carleton College, November 2010. </w:t>
      </w:r>
    </w:p>
    <w:p w14:paraId="424231D4" w14:textId="77777777" w:rsidR="004F5F6A" w:rsidRDefault="001A1E52">
      <w:pPr>
        <w:tabs>
          <w:tab w:val="center" w:pos="4084"/>
        </w:tabs>
        <w:ind w:left="-15" w:firstLine="0"/>
      </w:pPr>
      <w:r>
        <w:t xml:space="preserve"> </w:t>
      </w:r>
      <w:r>
        <w:tab/>
        <w:t xml:space="preserve">“The Midterm Elections of 2010,” Carleton College, November 2010.  </w:t>
      </w:r>
    </w:p>
    <w:p w14:paraId="007E7394" w14:textId="77777777" w:rsidR="004F5F6A" w:rsidRDefault="001A1E52">
      <w:pPr>
        <w:tabs>
          <w:tab w:val="center" w:pos="4044"/>
        </w:tabs>
        <w:ind w:left="-15" w:firstLine="0"/>
      </w:pPr>
      <w:r>
        <w:t xml:space="preserve"> </w:t>
      </w:r>
      <w:r>
        <w:tab/>
        <w:t xml:space="preserve">“President Obama and Congress,” Utah State University, April 2010. </w:t>
      </w:r>
    </w:p>
    <w:p w14:paraId="0E2494EA" w14:textId="77777777" w:rsidR="004F5F6A" w:rsidRDefault="001A1E52">
      <w:pPr>
        <w:ind w:left="-5" w:right="4"/>
      </w:pPr>
      <w:r>
        <w:t xml:space="preserve"> </w:t>
      </w:r>
      <w:r>
        <w:tab/>
        <w:t xml:space="preserve">“Roundtable on the 2010 Midterm Elections,” presented at the annual meeting of the American Political Science Association, September 2010. </w:t>
      </w:r>
    </w:p>
    <w:p w14:paraId="2C718590" w14:textId="77777777" w:rsidR="004F5F6A" w:rsidRDefault="001A1E52">
      <w:pPr>
        <w:ind w:left="-5" w:right="4"/>
      </w:pPr>
      <w:r>
        <w:t xml:space="preserve"> </w:t>
      </w:r>
      <w:r>
        <w:tab/>
        <w:t xml:space="preserve">“Assumptions and Principles of Social Conservatism,” luncheon seminar, James Madison Program in American Ideals and Institutions, February 2010. </w:t>
      </w:r>
    </w:p>
    <w:p w14:paraId="1A1DBF44" w14:textId="77777777" w:rsidR="004F5F6A" w:rsidRDefault="001A1E52">
      <w:pPr>
        <w:ind w:left="-5" w:right="4"/>
      </w:pPr>
      <w:r>
        <w:t xml:space="preserve"> </w:t>
      </w:r>
      <w:r>
        <w:tab/>
        <w:t xml:space="preserve">“Social Conservatism and Economic Conservatism,” dinner seminar with undergraduate fellows, James Madison Program in American Ideals and Institutions, February 2010. </w:t>
      </w:r>
    </w:p>
    <w:p w14:paraId="023F5CA6" w14:textId="77777777" w:rsidR="004F5F6A" w:rsidRDefault="001A1E52">
      <w:pPr>
        <w:ind w:left="-5" w:right="4"/>
      </w:pPr>
      <w:r>
        <w:t xml:space="preserve"> </w:t>
      </w:r>
      <w:r>
        <w:tab/>
        <w:t xml:space="preserve">“The U.S. Congress,” teachers’ seminar on Teaching American History, Ashland University, July 2009. </w:t>
      </w:r>
    </w:p>
    <w:p w14:paraId="53D20C54" w14:textId="77777777" w:rsidR="004F5F6A" w:rsidRDefault="001A1E52">
      <w:pPr>
        <w:ind w:left="-5" w:right="4"/>
      </w:pPr>
      <w:r>
        <w:t xml:space="preserve"> </w:t>
      </w:r>
      <w:r>
        <w:tab/>
        <w:t xml:space="preserve">“Colloquium with White House Domestic Policy Advisors: From Campaigning to Governing,” Miller Center for Public Affairs, University of Virginia, June 2009. </w:t>
      </w:r>
    </w:p>
    <w:p w14:paraId="3C2FE7AB" w14:textId="77777777" w:rsidR="004F5F6A" w:rsidRDefault="001A1E52">
      <w:pPr>
        <w:spacing w:after="0"/>
        <w:ind w:left="-5" w:right="4"/>
      </w:pPr>
      <w:r>
        <w:t xml:space="preserve"> “Federalism and Front-loading,” presented at the American Political Science Association, August 28-31, 2008. </w:t>
      </w:r>
    </w:p>
    <w:p w14:paraId="14D7688F" w14:textId="77777777" w:rsidR="004F5F6A" w:rsidRDefault="001A1E52">
      <w:pPr>
        <w:ind w:left="-15" w:right="4" w:firstLine="721"/>
      </w:pPr>
      <w:r>
        <w:t xml:space="preserve">“A Conservative Icon and the Modern American President: President Ronald Reagan in Contemporary U.S. History,” Roundtable discussion, Pacific Coast Branch-American Historical Association, Pasadena, California, August 2008. </w:t>
      </w:r>
    </w:p>
    <w:p w14:paraId="26D2FCD5" w14:textId="77777777" w:rsidR="004F5F6A" w:rsidRDefault="001A1E52">
      <w:pPr>
        <w:ind w:left="-15" w:right="4" w:firstLine="721"/>
      </w:pPr>
      <w:r>
        <w:t xml:space="preserve">Ninth Annual American Studies Summer Institute, “Principles and Practice of American Elections,” keynote speaker (seven lectures in seven days), Chernivtsi, Ukraine, June 2008.   </w:t>
      </w:r>
    </w:p>
    <w:p w14:paraId="073A4AC7" w14:textId="77777777" w:rsidR="004F5F6A" w:rsidRDefault="001A1E52">
      <w:pPr>
        <w:ind w:left="-5" w:right="4"/>
      </w:pPr>
      <w:r>
        <w:t xml:space="preserve"> </w:t>
      </w:r>
      <w:r>
        <w:tab/>
        <w:t xml:space="preserve">“Roundtable Discussion of Mickey Edwards’ Reclaiming American Conservatism,” James Madison Program, Princeton University, April 2008. </w:t>
      </w:r>
    </w:p>
    <w:p w14:paraId="62536E23" w14:textId="77777777" w:rsidR="004F5F6A" w:rsidRDefault="001A1E52">
      <w:pPr>
        <w:ind w:left="-5" w:right="4"/>
      </w:pPr>
      <w:r>
        <w:t xml:space="preserve"> </w:t>
      </w:r>
      <w:r>
        <w:tab/>
        <w:t xml:space="preserve">“Assumptions and Realities About Presidential Primary Front-loading in 2008,” conference/symposium on Choosing the President 2008: The Evolving Process and Its Effects, Institute for Governmental Studies, University of California-Berkeley, April 2008. </w:t>
      </w:r>
    </w:p>
    <w:p w14:paraId="35B5173F" w14:textId="77777777" w:rsidR="004F5F6A" w:rsidRDefault="001A1E52">
      <w:pPr>
        <w:ind w:left="-5" w:right="4"/>
      </w:pPr>
      <w:r>
        <w:t xml:space="preserve"> </w:t>
      </w:r>
      <w:r>
        <w:tab/>
        <w:t xml:space="preserve">“Three Decades of </w:t>
      </w:r>
      <w:proofErr w:type="spellStart"/>
      <w:r>
        <w:t>Reaganism</w:t>
      </w:r>
      <w:proofErr w:type="spellEnd"/>
      <w:r>
        <w:t xml:space="preserve">: A Balance Sheet,” presented at symposium on the Legacy of Ronald Reagan, Regent University, February 2008.   </w:t>
      </w:r>
      <w:r>
        <w:tab/>
        <w:t xml:space="preserve">“Roundtable on the 2008 Presidential Campaign,” presented at the American Political Science Association, August 30-September 2, 2007. </w:t>
      </w:r>
    </w:p>
    <w:p w14:paraId="7F49A041" w14:textId="77777777" w:rsidR="004F5F6A" w:rsidRDefault="001A1E52">
      <w:pPr>
        <w:ind w:left="-5" w:right="4"/>
      </w:pPr>
      <w:r>
        <w:lastRenderedPageBreak/>
        <w:t xml:space="preserve"> </w:t>
      </w:r>
      <w:r>
        <w:tab/>
        <w:t xml:space="preserve">“The U.S. Congress,” teachers’ seminar on Teaching American History, Ashland University, July 2007. </w:t>
      </w:r>
    </w:p>
    <w:p w14:paraId="4695CBAF" w14:textId="77777777" w:rsidR="004F5F6A" w:rsidRDefault="001A1E52">
      <w:pPr>
        <w:ind w:left="-5" w:right="4"/>
      </w:pPr>
      <w:r>
        <w:t xml:space="preserve"> </w:t>
      </w:r>
      <w:r>
        <w:tab/>
        <w:t xml:space="preserve">“The Midterm Elections of 2006,” James Madison Program, Princeton University, December 2006. </w:t>
      </w:r>
    </w:p>
    <w:p w14:paraId="7BB3CBF7" w14:textId="77777777" w:rsidR="004F5F6A" w:rsidRDefault="001A1E52">
      <w:pPr>
        <w:ind w:left="-5" w:right="4"/>
      </w:pPr>
      <w:r>
        <w:t xml:space="preserve"> </w:t>
      </w:r>
      <w:r>
        <w:tab/>
        <w:t xml:space="preserve">“Ronald Reagan and the Firing of the PATCO Strikers,” presented at the American Political Science Association, August 31-September 3, 2006. </w:t>
      </w:r>
    </w:p>
    <w:p w14:paraId="3BA4C94D" w14:textId="77777777" w:rsidR="004F5F6A" w:rsidRDefault="001A1E52">
      <w:pPr>
        <w:ind w:left="-5" w:right="4"/>
      </w:pPr>
      <w:r>
        <w:t xml:space="preserve"> </w:t>
      </w:r>
      <w:r>
        <w:tab/>
        <w:t xml:space="preserve">“The New Deal,” teachers’ seminar on Teaching American History, Boise State University, August 2006. </w:t>
      </w:r>
    </w:p>
    <w:p w14:paraId="3BCB7181" w14:textId="77777777" w:rsidR="004F5F6A" w:rsidRDefault="001A1E52">
      <w:pPr>
        <w:ind w:left="-5" w:right="4"/>
      </w:pPr>
      <w:r>
        <w:t xml:space="preserve"> </w:t>
      </w:r>
      <w:r>
        <w:tab/>
        <w:t xml:space="preserve">“The Republican Strategy for the Future,” conference on The Future of America’s Political Parties, Claremont McKenna College, April 2006. </w:t>
      </w:r>
    </w:p>
    <w:p w14:paraId="06CE363D" w14:textId="77777777" w:rsidR="004F5F6A" w:rsidRDefault="001A1E52">
      <w:pPr>
        <w:ind w:left="-5" w:right="4"/>
      </w:pPr>
      <w:r>
        <w:t xml:space="preserve"> </w:t>
      </w:r>
      <w:r>
        <w:tab/>
        <w:t xml:space="preserve">“Ronald Reagan and the Firing of the PATCO Strikers,” invited talk, Presidential Moments Conference, McConnell Center for Political Leadership, University of Louisville, February 19, 2006. </w:t>
      </w:r>
    </w:p>
    <w:p w14:paraId="30036381" w14:textId="77777777" w:rsidR="004F5F6A" w:rsidRDefault="001A1E52">
      <w:pPr>
        <w:ind w:left="-5" w:right="4"/>
      </w:pPr>
      <w:r>
        <w:t xml:space="preserve"> </w:t>
      </w:r>
      <w:r>
        <w:tab/>
        <w:t xml:space="preserve">“Presidential Second Terms,” Roundtable at Presidential Moments Conference, McConnell Center for Political Leadership, University of Louisville, February 19, 2006. </w:t>
      </w:r>
    </w:p>
    <w:p w14:paraId="0D0D1F30" w14:textId="77777777" w:rsidR="004F5F6A" w:rsidRDefault="001A1E52">
      <w:pPr>
        <w:tabs>
          <w:tab w:val="center" w:pos="4598"/>
        </w:tabs>
        <w:spacing w:after="11"/>
        <w:ind w:left="-15" w:firstLine="0"/>
      </w:pPr>
      <w:r>
        <w:t xml:space="preserve"> </w:t>
      </w:r>
      <w:r>
        <w:tab/>
        <w:t xml:space="preserve">“Worst Presidential Mistakes,” Roundtable at Presidential Moments Conference, </w:t>
      </w:r>
    </w:p>
    <w:p w14:paraId="4B722750" w14:textId="77777777" w:rsidR="004F5F6A" w:rsidRDefault="001A1E52">
      <w:pPr>
        <w:ind w:left="-5" w:right="4"/>
      </w:pPr>
      <w:r>
        <w:t xml:space="preserve">McConnell Center for Political Leadership, University of Louisville, February 18, 2006. </w:t>
      </w:r>
    </w:p>
    <w:p w14:paraId="755B0EB6" w14:textId="77777777" w:rsidR="004F5F6A" w:rsidRDefault="001A1E52">
      <w:pPr>
        <w:ind w:left="-5" w:right="4"/>
      </w:pPr>
      <w:r>
        <w:t xml:space="preserve"> </w:t>
      </w:r>
      <w:r>
        <w:tab/>
        <w:t xml:space="preserve">“Ronald Reagan,” teachers’ seminar on Teaching American History, Boise State University, October 7, 2005. </w:t>
      </w:r>
    </w:p>
    <w:p w14:paraId="4150567A" w14:textId="77777777" w:rsidR="004F5F6A" w:rsidRDefault="001A1E52">
      <w:pPr>
        <w:ind w:left="-5" w:right="4"/>
      </w:pPr>
      <w:r>
        <w:t xml:space="preserve"> </w:t>
      </w:r>
      <w:r>
        <w:tab/>
        <w:t xml:space="preserve">“Thinking Twice About Personal Accounts,” Roundtable on Social Security and the Future of American Democracy, presented at the American Political Science Association, September 1-4, 2005. </w:t>
      </w:r>
    </w:p>
    <w:p w14:paraId="421251A0" w14:textId="77777777" w:rsidR="004F5F6A" w:rsidRDefault="001A1E52">
      <w:pPr>
        <w:ind w:left="-5" w:right="4"/>
      </w:pPr>
      <w:r>
        <w:t xml:space="preserve"> </w:t>
      </w:r>
      <w:r>
        <w:tab/>
        <w:t xml:space="preserve">“Barry Goldwater and Social Conservatism,” Roundtable on Legacies of Goldwater and Reagan, presented at the American Political Science Association, September 2-5, 2004.   </w:t>
      </w:r>
      <w:r>
        <w:tab/>
        <w:t>“George Bush’s Electoral Career,” conference on “After September 11: George W. Bush and the 21</w:t>
      </w:r>
      <w:r>
        <w:rPr>
          <w:vertAlign w:val="superscript"/>
        </w:rPr>
        <w:t>st</w:t>
      </w:r>
      <w:r>
        <w:t xml:space="preserve"> Century Presidency,” Hauenstein Center for the Study of the Presidency, Grand Valley State University, September 12, 2003. </w:t>
      </w:r>
    </w:p>
    <w:p w14:paraId="53D22FA8" w14:textId="77777777" w:rsidR="004F5F6A" w:rsidRDefault="001A1E52">
      <w:pPr>
        <w:ind w:left="-5" w:right="4"/>
      </w:pPr>
      <w:r>
        <w:t xml:space="preserve"> </w:t>
      </w:r>
      <w:r>
        <w:tab/>
        <w:t xml:space="preserve">“The Front-loading Problem,” Roundtable on </w:t>
      </w:r>
      <w:r>
        <w:rPr>
          <w:i/>
        </w:rPr>
        <w:t>The Making of the Presidential Candidates 2004,</w:t>
      </w:r>
      <w:r>
        <w:t xml:space="preserve"> American Political Science Association, August 28-31, 2003.  </w:t>
      </w:r>
    </w:p>
    <w:p w14:paraId="417B1347" w14:textId="77777777" w:rsidR="004F5F6A" w:rsidRDefault="001A1E52">
      <w:pPr>
        <w:ind w:left="-5" w:right="4"/>
      </w:pPr>
      <w:r>
        <w:t xml:space="preserve"> </w:t>
      </w:r>
      <w:r>
        <w:tab/>
        <w:t xml:space="preserve">“The Constitution and Members of Congress,” presented at the Midwest Political Science Association, April 3-6, 2003. Co-author: Christopher McLemore. </w:t>
      </w:r>
    </w:p>
    <w:p w14:paraId="299F5D11" w14:textId="77777777" w:rsidR="004F5F6A" w:rsidRDefault="001A1E52">
      <w:pPr>
        <w:ind w:left="-5" w:right="4"/>
      </w:pPr>
      <w:r>
        <w:t xml:space="preserve"> </w:t>
      </w:r>
      <w:r>
        <w:tab/>
        <w:t xml:space="preserve">“Colorado’s Seventh Congressional District: Pew Roundtable,” presented at the Midwest Political Science Association, April 3-6, 2003. </w:t>
      </w:r>
    </w:p>
    <w:p w14:paraId="61C21995" w14:textId="77777777" w:rsidR="004F5F6A" w:rsidRDefault="001A1E52">
      <w:pPr>
        <w:ind w:left="-15" w:right="4" w:firstLine="721"/>
      </w:pPr>
      <w:r>
        <w:t>“Television Advertising in Colorado’s 2002 7</w:t>
      </w:r>
      <w:r>
        <w:rPr>
          <w:vertAlign w:val="superscript"/>
        </w:rPr>
        <w:t>th</w:t>
      </w:r>
      <w:r>
        <w:t xml:space="preserve"> Congressional District Campaign,” Summit on Media and Politics, University of Denver Department of Communications, February 20, 2003. </w:t>
      </w:r>
    </w:p>
    <w:p w14:paraId="6E5C631C" w14:textId="77777777" w:rsidR="004F5F6A" w:rsidRDefault="001A1E52">
      <w:pPr>
        <w:ind w:left="-5" w:right="4"/>
      </w:pPr>
      <w:r>
        <w:t xml:space="preserve"> </w:t>
      </w:r>
      <w:r>
        <w:tab/>
        <w:t xml:space="preserve">“National Security and the Midterm Elections of 2002,” conference on “The War on Terrorism,” University of Florida, February 7, 2003. </w:t>
      </w:r>
    </w:p>
    <w:p w14:paraId="69531E48" w14:textId="77777777" w:rsidR="004F5F6A" w:rsidRDefault="001A1E52">
      <w:pPr>
        <w:ind w:left="-5" w:right="4"/>
      </w:pPr>
      <w:r>
        <w:t xml:space="preserve"> </w:t>
      </w:r>
      <w:r>
        <w:tab/>
        <w:t xml:space="preserve">“Ronald Reagan and the Politics of Freedom,” colloquium, Ashbrook Center for Public Affairs, Ashland University, February 9, 2002. </w:t>
      </w:r>
    </w:p>
    <w:p w14:paraId="34BDACC3" w14:textId="77777777" w:rsidR="004F5F6A" w:rsidRDefault="001A1E52">
      <w:pPr>
        <w:ind w:left="-5" w:right="4"/>
      </w:pPr>
      <w:r>
        <w:t xml:space="preserve"> </w:t>
      </w:r>
      <w:r>
        <w:tab/>
        <w:t xml:space="preserve">“The Rise and Development of American Political Parties,” teachers’ seminar, Ashbrook Center for Public Affairs, Ashland University, February 10, 2002. </w:t>
      </w:r>
    </w:p>
    <w:p w14:paraId="6B99914D" w14:textId="77777777" w:rsidR="004F5F6A" w:rsidRDefault="001A1E52">
      <w:pPr>
        <w:ind w:left="-5" w:right="4"/>
      </w:pPr>
      <w:r>
        <w:lastRenderedPageBreak/>
        <w:t xml:space="preserve"> </w:t>
      </w:r>
      <w:r>
        <w:tab/>
        <w:t xml:space="preserve">“The Effect of the 2000 Election on Future Campaign Strategy,” </w:t>
      </w:r>
      <w:r>
        <w:rPr>
          <w:i/>
        </w:rPr>
        <w:t>The Final Arbiter</w:t>
      </w:r>
      <w:r>
        <w:t xml:space="preserve"> Conference, Bliss Institute for Applied Politics, Akron University, February 9, 2002. </w:t>
      </w:r>
    </w:p>
    <w:p w14:paraId="7D68165A" w14:textId="77777777" w:rsidR="004F5F6A" w:rsidRDefault="001A1E52">
      <w:pPr>
        <w:ind w:left="-5" w:right="4"/>
      </w:pPr>
      <w:r>
        <w:t xml:space="preserve"> </w:t>
      </w:r>
      <w:r>
        <w:tab/>
        <w:t xml:space="preserve">“Ronald Reagan and the Construction of a New National Narrative,” </w:t>
      </w:r>
      <w:r>
        <w:rPr>
          <w:i/>
        </w:rPr>
        <w:t>Civitas Forum</w:t>
      </w:r>
      <w:r>
        <w:t xml:space="preserve">, St. Vincent College, October 10, 2001. </w:t>
      </w:r>
    </w:p>
    <w:p w14:paraId="1D2E83BE" w14:textId="77777777" w:rsidR="004F5F6A" w:rsidRDefault="001A1E52">
      <w:pPr>
        <w:ind w:left="-5" w:right="4"/>
      </w:pPr>
      <w:r>
        <w:t xml:space="preserve"> </w:t>
      </w:r>
      <w:r>
        <w:tab/>
        <w:t xml:space="preserve">“The Democratization of the Electoral College,” presented at the American Political Science Association, August 30-September 2, 2001 (roundtable). </w:t>
      </w:r>
    </w:p>
    <w:p w14:paraId="1C80CC0B" w14:textId="77777777" w:rsidR="004F5F6A" w:rsidRDefault="001A1E52">
      <w:pPr>
        <w:ind w:left="-5" w:right="4"/>
      </w:pPr>
      <w:r>
        <w:t xml:space="preserve"> </w:t>
      </w:r>
      <w:r>
        <w:tab/>
        <w:t xml:space="preserve">“Momentum in the Pre-Reform Presidential Nominating Systems,” presented at the American Political Science Association, August 31-September 3, 2000 (poster). </w:t>
      </w:r>
    </w:p>
    <w:p w14:paraId="1420886F" w14:textId="77777777" w:rsidR="004F5F6A" w:rsidRDefault="001A1E52">
      <w:pPr>
        <w:ind w:left="-5" w:right="4"/>
      </w:pPr>
      <w:r>
        <w:t xml:space="preserve"> </w:t>
      </w:r>
      <w:r>
        <w:tab/>
        <w:t xml:space="preserve">“The Rise and Fall of the Rocky Mountain Regional Primary,” presented at the Western Political Science Association, March 2000. </w:t>
      </w:r>
    </w:p>
    <w:p w14:paraId="3F1EB3E9" w14:textId="77777777" w:rsidR="004F5F6A" w:rsidRDefault="001A1E52">
      <w:pPr>
        <w:ind w:left="-5" w:right="4"/>
      </w:pPr>
      <w:r>
        <w:t xml:space="preserve"> </w:t>
      </w:r>
      <w:r>
        <w:tab/>
        <w:t xml:space="preserve">“The Presidential Primary System and the Future of American Democracy,” McConnell Center for Political Leadership, University of Louisville, March 2000.  </w:t>
      </w:r>
    </w:p>
    <w:p w14:paraId="17E8C438" w14:textId="77777777" w:rsidR="004F5F6A" w:rsidRDefault="001A1E52">
      <w:pPr>
        <w:tabs>
          <w:tab w:val="center" w:pos="4592"/>
        </w:tabs>
        <w:spacing w:after="11"/>
        <w:ind w:left="-15" w:firstLine="0"/>
      </w:pPr>
      <w:r>
        <w:t xml:space="preserve"> </w:t>
      </w:r>
      <w:r>
        <w:tab/>
        <w:t xml:space="preserve">“Frontloading and the Parties,” Bulen Symposium on American Politics, Indiana </w:t>
      </w:r>
    </w:p>
    <w:p w14:paraId="57BC5243" w14:textId="77777777" w:rsidR="004F5F6A" w:rsidRDefault="001A1E52">
      <w:pPr>
        <w:ind w:left="-5" w:right="4"/>
      </w:pPr>
      <w:r>
        <w:t xml:space="preserve">University-Purdue University-Indianapolis, December 1999 </w:t>
      </w:r>
    </w:p>
    <w:p w14:paraId="6EACBDD6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>“</w:t>
      </w:r>
      <w:proofErr w:type="spellStart"/>
      <w:r>
        <w:t>Outsiderism</w:t>
      </w:r>
      <w:proofErr w:type="spellEnd"/>
      <w:r>
        <w:t xml:space="preserve">: Pat Buchanan and Ross Perot in 1992 and 1996,” presented at the Midwest Political Science Association, April 1999. </w:t>
      </w:r>
    </w:p>
    <w:p w14:paraId="73FBB15A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"Early Voting, Presidential Primaries, and the Future of Momentum," presented at the Midwest Political Science Association, April 1998. </w:t>
      </w:r>
    </w:p>
    <w:p w14:paraId="19CFB838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"Books on American Politics," presented at the Colorado-Wyoming Political Science Association, October 1997. </w:t>
      </w:r>
    </w:p>
    <w:p w14:paraId="50DAECD2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"American Midterm Elections as Another Form of Checks and Balances," University of Colorado Colloquium Series, October 1997. </w:t>
      </w:r>
    </w:p>
    <w:p w14:paraId="79BC2221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"Presidential Nominating Rules and Republican Reform in 1996," presented at the Western Political Science Association, March 1997.  </w:t>
      </w:r>
    </w:p>
    <w:p w14:paraId="41765721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"Presidential and Congressional Explanations of Midterm Elections, 1946-1994," presented at the Midwest Political Science Association, April 1996. </w:t>
      </w:r>
    </w:p>
    <w:p w14:paraId="73F972AA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"Midterm Elections, Congress, and Realignment: Three Cases," presented at the Western Political Science Association, March 1996. </w:t>
      </w:r>
    </w:p>
    <w:p w14:paraId="43B0D041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"Vote Early and Vote Often? The Turnout, Campaign, and Citizenship Effects of Early Voting," presented at Western Political Science Association, March 1995. </w:t>
      </w:r>
    </w:p>
    <w:p w14:paraId="7132280D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"Presidential Nominations and American Democracy," Humanities Lecture, University of Denver, November 1994. </w:t>
      </w:r>
    </w:p>
    <w:p w14:paraId="2C375DC8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"Ronald Reagan's Public Philosophy: Strands of Jefferson and Hamilton," presented at the Ronald Reagan Conference, Hofstra University, April 1993.  </w:t>
      </w:r>
      <w:r>
        <w:tab/>
        <w:t xml:space="preserve"> </w:t>
      </w:r>
      <w:r>
        <w:tab/>
        <w:t xml:space="preserve"> </w:t>
      </w:r>
    </w:p>
    <w:p w14:paraId="63157A3A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Roundtable Discussion of Congressional Term Limits, Woodrow Wilson Conference, Mary Baldwin College, Staunton, Virginia, April 1992. </w:t>
      </w:r>
    </w:p>
    <w:p w14:paraId="49FEE23B" w14:textId="77777777" w:rsidR="004F5F6A" w:rsidRDefault="001A1E52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5239BF22" w14:textId="77777777" w:rsidR="004F5F6A" w:rsidRDefault="001A1E52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0C66630E" w14:textId="0CEE1EBF" w:rsidR="004F5F6A" w:rsidRDefault="001A1E52">
      <w:pPr>
        <w:spacing w:after="0" w:line="259" w:lineRule="auto"/>
        <w:ind w:left="0" w:firstLine="0"/>
      </w:pPr>
      <w:r>
        <w:rPr>
          <w:b/>
          <w:i/>
        </w:rPr>
        <w:t>Other invited talks</w:t>
      </w:r>
      <w:r w:rsidR="00286883">
        <w:rPr>
          <w:b/>
          <w:i/>
        </w:rPr>
        <w:t xml:space="preserve"> and appearances</w:t>
      </w:r>
      <w:r>
        <w:t xml:space="preserve"> </w:t>
      </w:r>
    </w:p>
    <w:p w14:paraId="246DA2B0" w14:textId="2F73A8FE" w:rsidR="001A1E52" w:rsidRDefault="001A1E52" w:rsidP="00286883">
      <w:pPr>
        <w:ind w:left="-5" w:right="4" w:firstLine="725"/>
      </w:pPr>
      <w:r>
        <w:t xml:space="preserve">“Challenges to Our Principles,” roundtable discussion at the Philadelphia Society, Plano Texas, March 2025. </w:t>
      </w:r>
    </w:p>
    <w:p w14:paraId="7F4A16F9" w14:textId="0947D972" w:rsidR="00286883" w:rsidRDefault="00286883" w:rsidP="00286883">
      <w:pPr>
        <w:ind w:left="-5" w:right="4" w:firstLine="725"/>
      </w:pPr>
      <w:r>
        <w:t>“You Might Be Right” podcast, featured guest on the 2024 elections, November 2024.</w:t>
      </w:r>
    </w:p>
    <w:p w14:paraId="1E425041" w14:textId="4367C700" w:rsidR="00286883" w:rsidRDefault="00286883" w:rsidP="00286883">
      <w:pPr>
        <w:ind w:left="-5" w:right="4" w:firstLine="725"/>
      </w:pPr>
      <w:r>
        <w:lastRenderedPageBreak/>
        <w:t>“Election of 1948” and “Election of 1980,” featured guest on C-SPAN specials, October/November 2024.</w:t>
      </w:r>
    </w:p>
    <w:p w14:paraId="22D08F1A" w14:textId="42C86E75" w:rsidR="00286883" w:rsidRDefault="00286883" w:rsidP="00286883">
      <w:pPr>
        <w:ind w:left="-5" w:right="4" w:firstLine="725"/>
      </w:pPr>
      <w:r>
        <w:t>“The American Presidency,” Civitan Club, Knoxville TN, September 2024.</w:t>
      </w:r>
    </w:p>
    <w:p w14:paraId="4EF2D28C" w14:textId="17974F79" w:rsidR="004F5F6A" w:rsidRDefault="001A1E52" w:rsidP="00286883">
      <w:pPr>
        <w:ind w:left="-5" w:right="4" w:firstLine="725"/>
      </w:pPr>
      <w:r>
        <w:t xml:space="preserve">“Abraham Lincoln, Franklin Roosevelt, and Ronald Reagan,” National Constitution Center, April 2024. </w:t>
      </w:r>
    </w:p>
    <w:p w14:paraId="208B35AF" w14:textId="77777777" w:rsidR="00286883" w:rsidRDefault="001A1E52" w:rsidP="00286883">
      <w:pPr>
        <w:ind w:left="-5" w:right="304" w:firstLine="725"/>
      </w:pPr>
      <w:r>
        <w:t xml:space="preserve">“Executive Orders,” conversation sponsored by Kravis Leadership Lab, CMC. April 2024.  </w:t>
      </w:r>
      <w:r>
        <w:tab/>
        <w:t xml:space="preserve">“A </w:t>
      </w:r>
    </w:p>
    <w:p w14:paraId="5484231E" w14:textId="001AD5DD" w:rsidR="004F5F6A" w:rsidRDefault="001A1E52" w:rsidP="00286883">
      <w:pPr>
        <w:ind w:left="-5" w:right="304" w:firstLine="725"/>
      </w:pPr>
      <w:r>
        <w:t xml:space="preserve">Red Wave? Analysis of the Upcoming Midterm Elections,” Pasadena Republican Women’s Club, April 2022.  </w:t>
      </w:r>
    </w:p>
    <w:p w14:paraId="6C442311" w14:textId="77777777" w:rsidR="004F5F6A" w:rsidRDefault="001A1E52">
      <w:pPr>
        <w:ind w:left="-5" w:right="4"/>
      </w:pPr>
      <w:r>
        <w:t xml:space="preserve"> </w:t>
      </w:r>
      <w:r>
        <w:tab/>
        <w:t xml:space="preserve">“Politics of 2020,” Roundtable for the Valley Industry and Commerce Association (VICA) Business Forecasting Conference, October 2019. </w:t>
      </w:r>
    </w:p>
    <w:p w14:paraId="0D0235F8" w14:textId="77777777" w:rsidR="004F5F6A" w:rsidRDefault="001A1E52" w:rsidP="00286883">
      <w:pPr>
        <w:ind w:left="-5" w:right="4" w:firstLine="725"/>
      </w:pPr>
      <w:r>
        <w:t xml:space="preserve"> “The Citizens Redistricting Commission,” appearance with State Auditor, Los Angeles, June 2019. </w:t>
      </w:r>
    </w:p>
    <w:p w14:paraId="28DD2910" w14:textId="77777777" w:rsidR="004F5F6A" w:rsidRDefault="001A1E52">
      <w:pPr>
        <w:ind w:left="-5" w:right="4"/>
      </w:pPr>
      <w:r>
        <w:t xml:space="preserve"> </w:t>
      </w:r>
      <w:r>
        <w:tab/>
        <w:t xml:space="preserve">“The Midterm Elections: Implications for Policy and Policymaking,” CMC Washington Program, December 2018.  </w:t>
      </w:r>
    </w:p>
    <w:p w14:paraId="477D069B" w14:textId="77777777" w:rsidR="004F5F6A" w:rsidRDefault="001A1E52">
      <w:pPr>
        <w:ind w:left="-5" w:right="4"/>
      </w:pPr>
      <w:r>
        <w:t xml:space="preserve"> </w:t>
      </w:r>
      <w:r>
        <w:tab/>
        <w:t xml:space="preserve">“Midterm Election Panel,” Orange County Association of Business Trial Lawyers, November 2018. </w:t>
      </w:r>
    </w:p>
    <w:p w14:paraId="22734034" w14:textId="77777777" w:rsidR="004F5F6A" w:rsidRDefault="001A1E52">
      <w:pPr>
        <w:tabs>
          <w:tab w:val="center" w:pos="3304"/>
        </w:tabs>
        <w:ind w:left="-15" w:firstLine="0"/>
      </w:pPr>
      <w:r>
        <w:t xml:space="preserve"> </w:t>
      </w:r>
      <w:r>
        <w:tab/>
        <w:t xml:space="preserve">“Election Night Panel,” Athenaeum, November 2018. </w:t>
      </w:r>
    </w:p>
    <w:p w14:paraId="3A72C0D7" w14:textId="77777777" w:rsidR="004F5F6A" w:rsidRDefault="001A1E52">
      <w:pPr>
        <w:ind w:left="-5" w:right="4"/>
      </w:pPr>
      <w:r>
        <w:t xml:space="preserve"> </w:t>
      </w:r>
      <w:r>
        <w:tab/>
        <w:t xml:space="preserve">“Midterm Madness: Midterm Elections Yesterday, Today, and Tomorrow,” College of the Sequoias, November 2018. </w:t>
      </w:r>
    </w:p>
    <w:p w14:paraId="5F5CC98D" w14:textId="77777777" w:rsidR="004F5F6A" w:rsidRDefault="001A1E52">
      <w:pPr>
        <w:tabs>
          <w:tab w:val="center" w:pos="4141"/>
        </w:tabs>
        <w:ind w:left="-15" w:firstLine="0"/>
      </w:pPr>
      <w:r>
        <w:t xml:space="preserve"> </w:t>
      </w:r>
      <w:r>
        <w:tab/>
        <w:t xml:space="preserve">“Midterm Elections in U.S. History,” CSU-Long Beach, October 2018. </w:t>
      </w:r>
    </w:p>
    <w:p w14:paraId="05AD1113" w14:textId="77777777" w:rsidR="004F5F6A" w:rsidRDefault="001A1E52">
      <w:pPr>
        <w:spacing w:after="1" w:line="240" w:lineRule="auto"/>
        <w:ind w:left="-5" w:right="100"/>
        <w:jc w:val="both"/>
      </w:pPr>
      <w:r>
        <w:t xml:space="preserve"> “Donald Trump, Disruption, and the Resistance,” Pasadena Republican Club, June 2018.  "The Current Political Environment," San Gabriel Valley Economic Partnership, November 2017. </w:t>
      </w:r>
    </w:p>
    <w:p w14:paraId="5B74BA20" w14:textId="77777777" w:rsidR="004F5F6A" w:rsidRDefault="001A1E52">
      <w:pPr>
        <w:spacing w:after="0"/>
        <w:ind w:left="-5" w:right="4"/>
      </w:pPr>
      <w:r>
        <w:t xml:space="preserve"> “The Future of the Republican Party" panel, University of Redlands College Republicans, November 2017. </w:t>
      </w:r>
    </w:p>
    <w:p w14:paraId="28154E9E" w14:textId="77777777" w:rsidR="004F5F6A" w:rsidRDefault="001A1E52">
      <w:pPr>
        <w:ind w:left="-5" w:right="4"/>
      </w:pPr>
      <w:r>
        <w:t xml:space="preserve"> </w:t>
      </w:r>
      <w:r>
        <w:tab/>
        <w:t xml:space="preserve">"The 2016 Elections: A One-Year Retrospective," Athenaeum panel with Jack Pitney and Michael Nelson, November 2017. </w:t>
      </w:r>
    </w:p>
    <w:p w14:paraId="5475D9F1" w14:textId="77777777" w:rsidR="004F5F6A" w:rsidRDefault="001A1E52">
      <w:pPr>
        <w:ind w:left="-5" w:right="4"/>
      </w:pPr>
      <w:r>
        <w:t xml:space="preserve"> </w:t>
      </w:r>
      <w:r>
        <w:tab/>
        <w:t xml:space="preserve">“The New Hampshire Primary,” Athenaeum discussion with Zach Courser, February 2016. </w:t>
      </w:r>
    </w:p>
    <w:p w14:paraId="4836C486" w14:textId="77777777" w:rsidR="004F5F6A" w:rsidRDefault="001A1E52">
      <w:pPr>
        <w:ind w:left="-5" w:right="4"/>
      </w:pPr>
      <w:r>
        <w:t xml:space="preserve"> </w:t>
      </w:r>
      <w:r>
        <w:tab/>
        <w:t xml:space="preserve">“Roundtable on Campaign Finance,” sponsored by </w:t>
      </w:r>
      <w:proofErr w:type="spellStart"/>
      <w:r>
        <w:t>CalPIRG</w:t>
      </w:r>
      <w:proofErr w:type="spellEnd"/>
      <w:r>
        <w:t xml:space="preserve">, Claremont McKenna College, October 2014. </w:t>
      </w:r>
    </w:p>
    <w:p w14:paraId="781E1793" w14:textId="77777777" w:rsidR="004F5F6A" w:rsidRDefault="001A1E52">
      <w:pPr>
        <w:tabs>
          <w:tab w:val="right" w:pos="9351"/>
        </w:tabs>
        <w:ind w:left="-15" w:firstLine="0"/>
      </w:pPr>
      <w:r>
        <w:t xml:space="preserve"> </w:t>
      </w:r>
      <w:r>
        <w:tab/>
        <w:t xml:space="preserve">“Currents: The Government Shutdown,” Claremont McKenna College, November 2013. </w:t>
      </w:r>
    </w:p>
    <w:p w14:paraId="357B6CDF" w14:textId="77777777" w:rsidR="004F5F6A" w:rsidRDefault="001A1E52">
      <w:pPr>
        <w:tabs>
          <w:tab w:val="center" w:pos="3681"/>
        </w:tabs>
        <w:ind w:left="-15" w:firstLine="0"/>
      </w:pPr>
      <w:r>
        <w:t xml:space="preserve"> </w:t>
      </w:r>
      <w:r>
        <w:tab/>
        <w:t xml:space="preserve">“The Presidential Election,” The Webb School, October 2012 </w:t>
      </w:r>
    </w:p>
    <w:p w14:paraId="5B0C7443" w14:textId="77777777" w:rsidR="004F5F6A" w:rsidRDefault="001A1E52">
      <w:pPr>
        <w:ind w:left="-5" w:right="4"/>
      </w:pPr>
      <w:r>
        <w:t xml:space="preserve"> </w:t>
      </w:r>
      <w:r>
        <w:tab/>
        <w:t xml:space="preserve">“And the Winner Is…? The 2012 Presidential Election,” Athenaeum, Claremont McKenna College, September 2012. </w:t>
      </w:r>
    </w:p>
    <w:p w14:paraId="07D51299" w14:textId="77777777" w:rsidR="004F5F6A" w:rsidRDefault="001A1E52">
      <w:pPr>
        <w:ind w:left="-5" w:right="4"/>
      </w:pPr>
      <w:r>
        <w:t xml:space="preserve"> “The Presidential Election,” Riverside County Chapter of the California League of Cities, July 2012. </w:t>
      </w:r>
    </w:p>
    <w:p w14:paraId="14372C69" w14:textId="77777777" w:rsidR="004F5F6A" w:rsidRDefault="001A1E52">
      <w:pPr>
        <w:ind w:left="-5" w:right="4"/>
      </w:pPr>
      <w:r>
        <w:t xml:space="preserve"> “The Presidential Election,” Inland Empire Center forecasting conference, Indian Wells, May 2012. </w:t>
      </w:r>
    </w:p>
    <w:p w14:paraId="23AF6DCC" w14:textId="77777777" w:rsidR="004F5F6A" w:rsidRDefault="001A1E52">
      <w:pPr>
        <w:ind w:left="-5" w:right="4"/>
      </w:pPr>
      <w:r>
        <w:t xml:space="preserve"> </w:t>
      </w:r>
      <w:r>
        <w:tab/>
        <w:t xml:space="preserve">“Demographic Trends in the San Gabriel Valley,” San Gabriel Valley Economic Partnership, April 2012. </w:t>
      </w:r>
    </w:p>
    <w:p w14:paraId="1C13E0B0" w14:textId="77777777" w:rsidR="004F5F6A" w:rsidRDefault="001A1E52">
      <w:pPr>
        <w:ind w:left="-5" w:right="4"/>
      </w:pPr>
      <w:r>
        <w:lastRenderedPageBreak/>
        <w:t xml:space="preserve"> </w:t>
      </w:r>
      <w:r>
        <w:tab/>
        <w:t xml:space="preserve">“The Presidential Election of 2008,” Athenaeum presentation, September 2008.  </w:t>
      </w:r>
      <w:r>
        <w:tab/>
        <w:t xml:space="preserve">“Health Care Reform and Traditional American Political Principles,” President’s Council on Bioethics, Chicago, June 2008. </w:t>
      </w:r>
    </w:p>
    <w:p w14:paraId="419F6E8B" w14:textId="77777777" w:rsidR="004F5F6A" w:rsidRDefault="001A1E52">
      <w:pPr>
        <w:ind w:left="-5" w:right="4"/>
      </w:pPr>
      <w:r>
        <w:t xml:space="preserve"> </w:t>
      </w:r>
      <w:r>
        <w:rPr>
          <w:b/>
        </w:rPr>
        <w:t>“</w:t>
      </w:r>
      <w:r>
        <w:t>The Constitution and American Presidential Campaigns,” Heritage Foundation Public Lecture, April 2008.</w:t>
      </w:r>
      <w:r>
        <w:rPr>
          <w:b/>
        </w:rPr>
        <w:t xml:space="preserve"> </w:t>
      </w:r>
    </w:p>
    <w:p w14:paraId="1C60A397" w14:textId="77777777" w:rsidR="004F5F6A" w:rsidRDefault="001A1E52">
      <w:pPr>
        <w:tabs>
          <w:tab w:val="center" w:pos="4586"/>
        </w:tabs>
        <w:ind w:left="-15" w:firstLine="0"/>
      </w:pPr>
      <w:r>
        <w:t xml:space="preserve"> </w:t>
      </w:r>
      <w:r>
        <w:tab/>
        <w:t xml:space="preserve">“The Midterm Elections,” Claremont Institute, Newport Beach, December 2006. </w:t>
      </w:r>
    </w:p>
    <w:p w14:paraId="42708A35" w14:textId="77777777" w:rsidR="004F5F6A" w:rsidRDefault="001A1E52">
      <w:pPr>
        <w:ind w:left="731" w:right="4"/>
      </w:pPr>
      <w:r>
        <w:t xml:space="preserve">“The Midterm Elections,” Claremont Institute, Denver, November 2006. </w:t>
      </w:r>
    </w:p>
    <w:p w14:paraId="7272EF7D" w14:textId="77777777" w:rsidR="004F5F6A" w:rsidRDefault="001A1E52">
      <w:pPr>
        <w:tabs>
          <w:tab w:val="center" w:pos="3984"/>
        </w:tabs>
        <w:ind w:left="-15" w:firstLine="0"/>
      </w:pPr>
      <w:r>
        <w:t xml:space="preserve"> </w:t>
      </w:r>
      <w:r>
        <w:tab/>
        <w:t xml:space="preserve">“The Midterm Elections,” Pomona Student Union, November 2006. </w:t>
      </w:r>
    </w:p>
    <w:p w14:paraId="3E5A7F41" w14:textId="77777777" w:rsidR="004F5F6A" w:rsidRDefault="001A1E52">
      <w:pPr>
        <w:ind w:left="-5" w:right="4"/>
      </w:pPr>
      <w:r>
        <w:t xml:space="preserve"> </w:t>
      </w:r>
      <w:r>
        <w:tab/>
        <w:t xml:space="preserve">“A Retrospective Look at Election 2004,” CMC Alumni Association, Denver, Colo., May 2005. </w:t>
      </w:r>
    </w:p>
    <w:p w14:paraId="30D0A95F" w14:textId="77777777" w:rsidR="004F5F6A" w:rsidRDefault="001A1E52">
      <w:pPr>
        <w:tabs>
          <w:tab w:val="center" w:pos="3821"/>
        </w:tabs>
        <w:ind w:left="-15" w:firstLine="0"/>
      </w:pPr>
      <w:r>
        <w:t xml:space="preserve"> </w:t>
      </w:r>
      <w:r>
        <w:tab/>
        <w:t xml:space="preserve">“Predicting the Past,” Rose Institute Luncheon Talk, April 2005. </w:t>
      </w:r>
    </w:p>
    <w:p w14:paraId="4FFE634C" w14:textId="77777777" w:rsidR="004F5F6A" w:rsidRDefault="001A1E52">
      <w:pPr>
        <w:ind w:left="-5" w:right="306"/>
      </w:pPr>
      <w:r>
        <w:t xml:space="preserve"> </w:t>
      </w:r>
      <w:r>
        <w:tab/>
        <w:t xml:space="preserve">“Predicting Presidential Elections,” Rose Institute Luncheon talk, October 2004.   </w:t>
      </w:r>
      <w:r>
        <w:tab/>
        <w:t xml:space="preserve">“The Most Important Election of Our </w:t>
      </w:r>
      <w:proofErr w:type="gramStart"/>
      <w:r>
        <w:t>Lifetimes?,</w:t>
      </w:r>
      <w:proofErr w:type="gramEnd"/>
      <w:r>
        <w:t xml:space="preserve">” Roundtable discussion, </w:t>
      </w:r>
      <w:proofErr w:type="spellStart"/>
      <w:r>
        <w:t>HonnoldMudd</w:t>
      </w:r>
      <w:proofErr w:type="spellEnd"/>
      <w:r>
        <w:t xml:space="preserve"> Library, October 2004. </w:t>
      </w:r>
    </w:p>
    <w:p w14:paraId="6D3446E1" w14:textId="77777777" w:rsidR="004F5F6A" w:rsidRDefault="001A1E52">
      <w:pPr>
        <w:ind w:left="-5" w:right="4"/>
      </w:pPr>
      <w:r>
        <w:t xml:space="preserve"> </w:t>
      </w:r>
      <w:r>
        <w:tab/>
        <w:t xml:space="preserve">“Celebrating Democracy: The Presidential Election of 2004,” Roundtable discussion, Claremont Graduate University, October 2004. </w:t>
      </w:r>
    </w:p>
    <w:p w14:paraId="099011A3" w14:textId="77777777" w:rsidR="004F5F6A" w:rsidRDefault="001A1E52">
      <w:pPr>
        <w:ind w:left="-5" w:right="4"/>
      </w:pPr>
      <w:r>
        <w:t xml:space="preserve"> </w:t>
      </w:r>
      <w:r>
        <w:tab/>
        <w:t xml:space="preserve">“Jefferson, Hamilton, and the Roots of American Politics,” University of Denver Humanities Institute salon, April-May 2003. </w:t>
      </w:r>
    </w:p>
    <w:p w14:paraId="77016344" w14:textId="77777777" w:rsidR="004F5F6A" w:rsidRDefault="001A1E52">
      <w:pPr>
        <w:spacing w:after="0"/>
        <w:ind w:left="-5" w:right="4"/>
      </w:pPr>
      <w:r>
        <w:t xml:space="preserve"> </w:t>
      </w:r>
      <w:r>
        <w:tab/>
        <w:t xml:space="preserve">“Jefferson and Genius,” University of Denver Humanities Institute salon, September 2002. </w:t>
      </w:r>
    </w:p>
    <w:p w14:paraId="0B4A2BBB" w14:textId="77777777" w:rsidR="004F5F6A" w:rsidRDefault="001A1E52">
      <w:pPr>
        <w:ind w:left="-5" w:right="4"/>
      </w:pPr>
      <w:r>
        <w:t xml:space="preserve"> </w:t>
      </w:r>
      <w:r>
        <w:tab/>
        <w:t xml:space="preserve">Expert witness, </w:t>
      </w:r>
      <w:r>
        <w:rPr>
          <w:i/>
        </w:rPr>
        <w:t>Avalos v. Davidson</w:t>
      </w:r>
      <w:r>
        <w:t xml:space="preserve">, Colorado congressional redistricting case, December 2001. </w:t>
      </w:r>
    </w:p>
    <w:p w14:paraId="377C5A82" w14:textId="77777777" w:rsidR="004F5F6A" w:rsidRDefault="001A1E52">
      <w:pPr>
        <w:ind w:left="-5" w:right="4"/>
      </w:pPr>
      <w:r>
        <w:t xml:space="preserve"> </w:t>
      </w:r>
      <w:r>
        <w:tab/>
        <w:t xml:space="preserve">“The First Seven Months of the Bush Presidency,” University of Denver Women’s Library Association, September 2001. </w:t>
      </w:r>
    </w:p>
    <w:p w14:paraId="38A90232" w14:textId="77777777" w:rsidR="004F5F6A" w:rsidRDefault="001A1E52">
      <w:pPr>
        <w:ind w:left="-5" w:right="4"/>
      </w:pPr>
      <w:r>
        <w:t xml:space="preserve"> </w:t>
      </w:r>
      <w:r>
        <w:tab/>
        <w:t xml:space="preserve">Invited witness, “Public Hearing on the Scheduling of Future Democratic Presidential Primaries and Caucuses,” Rules and Bylaws Committee, Democratic National Committee, San Francisco, April 2000 [Submitted written statement].  </w:t>
      </w:r>
    </w:p>
    <w:p w14:paraId="3DA057CA" w14:textId="77777777" w:rsidR="00286883" w:rsidRDefault="001A1E52">
      <w:pPr>
        <w:ind w:left="-5" w:right="100"/>
        <w:rPr>
          <w:b/>
        </w:rPr>
      </w:pPr>
      <w:r>
        <w:t xml:space="preserve"> </w:t>
      </w:r>
      <w:r>
        <w:tab/>
        <w:t xml:space="preserve">Invited witness, “Academic Forum,” Republican National Committee Advisory Commission on the Presidential Nominating Process, Washington, D.C., December 1999.  </w:t>
      </w:r>
      <w:r w:rsidR="00286883">
        <w:tab/>
      </w:r>
      <w:r>
        <w:tab/>
        <w:t xml:space="preserve">Invited witness, Constitution Subcommittee, U.S. House Judiciary Committee, regarding the “States Choice of Voting Systems Act,” Washington, D.C., September 1999.  </w:t>
      </w:r>
      <w:r w:rsidR="00286883">
        <w:tab/>
      </w:r>
      <w:r>
        <w:tab/>
        <w:t xml:space="preserve">“The Current State of the Presidency,” Gyro Club of Denver, February 1998. </w:t>
      </w:r>
      <w:r>
        <w:rPr>
          <w:b/>
        </w:rPr>
        <w:t xml:space="preserve"> </w:t>
      </w:r>
      <w:r>
        <w:rPr>
          <w:b/>
        </w:rPr>
        <w:tab/>
      </w:r>
    </w:p>
    <w:p w14:paraId="46C61141" w14:textId="041BE802" w:rsidR="004F5F6A" w:rsidRDefault="001A1E52" w:rsidP="00286883">
      <w:pPr>
        <w:ind w:left="-5" w:right="100" w:firstLine="725"/>
      </w:pPr>
      <w:r>
        <w:t xml:space="preserve">“The 1996 Elections: The Good, the Bad, and the Ugly,” Arapahoe County Republican Men’s Club, December 1996. </w:t>
      </w:r>
    </w:p>
    <w:p w14:paraId="3790C354" w14:textId="77777777" w:rsidR="004F5F6A" w:rsidRDefault="001A1E52">
      <w:pPr>
        <w:ind w:left="-5" w:right="4"/>
      </w:pPr>
      <w:r>
        <w:t xml:space="preserve"> </w:t>
      </w:r>
      <w:r>
        <w:tab/>
        <w:t xml:space="preserve">“United States Presidents: Past, Present, and Future,” Senior Friends of Aurora, February 1996. </w:t>
      </w:r>
    </w:p>
    <w:p w14:paraId="47A249C1" w14:textId="77777777" w:rsidR="004F5F6A" w:rsidRDefault="001A1E52">
      <w:pPr>
        <w:tabs>
          <w:tab w:val="center" w:pos="3661"/>
        </w:tabs>
        <w:ind w:left="-15" w:firstLine="0"/>
      </w:pPr>
      <w:r>
        <w:t xml:space="preserve"> </w:t>
      </w:r>
      <w:r>
        <w:tab/>
        <w:t xml:space="preserve">“Mason Presidents,” Denver Masonic Lodge, February 1996. </w:t>
      </w:r>
    </w:p>
    <w:p w14:paraId="37F43B98" w14:textId="77777777" w:rsidR="004F5F6A" w:rsidRDefault="001A1E52">
      <w:pPr>
        <w:tabs>
          <w:tab w:val="center" w:pos="4696"/>
        </w:tabs>
        <w:ind w:left="-15" w:firstLine="0"/>
      </w:pPr>
      <w:r>
        <w:t xml:space="preserve"> </w:t>
      </w:r>
      <w:r>
        <w:tab/>
        <w:t xml:space="preserve">“The Upcoming Congressional Elections,” Gyro Club of Denver, September 1994. </w:t>
      </w:r>
    </w:p>
    <w:p w14:paraId="2F9EFED3" w14:textId="77777777" w:rsidR="004F5F6A" w:rsidRDefault="001A1E52">
      <w:pPr>
        <w:tabs>
          <w:tab w:val="center" w:pos="4516"/>
        </w:tabs>
        <w:spacing w:after="11"/>
        <w:ind w:left="-15" w:firstLine="0"/>
      </w:pPr>
      <w:r>
        <w:t xml:space="preserve"> </w:t>
      </w:r>
      <w:r>
        <w:tab/>
        <w:t xml:space="preserve">“Political Writing,” Foothills Chapter, National Writers Club, November 1993. </w:t>
      </w:r>
    </w:p>
    <w:p w14:paraId="01A2BEDF" w14:textId="77777777" w:rsidR="004F5F6A" w:rsidRDefault="001A1E52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B8118CC" w14:textId="77777777" w:rsidR="004F5F6A" w:rsidRDefault="001A1E52">
      <w:pPr>
        <w:pStyle w:val="Heading1"/>
        <w:ind w:left="-5"/>
      </w:pPr>
      <w:r>
        <w:t xml:space="preserve">COURSES TAUGHT </w:t>
      </w:r>
      <w:r>
        <w:rPr>
          <w:b w:val="0"/>
        </w:rPr>
        <w:t xml:space="preserve"> </w:t>
      </w:r>
    </w:p>
    <w:p w14:paraId="026E27BC" w14:textId="292F0187" w:rsidR="006C6695" w:rsidRDefault="006C6695" w:rsidP="006C6695">
      <w:pPr>
        <w:tabs>
          <w:tab w:val="center" w:pos="2706"/>
        </w:tabs>
        <w:spacing w:after="11"/>
        <w:ind w:left="730"/>
      </w:pPr>
      <w:r>
        <w:t>Engaging Civically (UTK)</w:t>
      </w:r>
    </w:p>
    <w:p w14:paraId="5D1905DE" w14:textId="60D6BD74" w:rsidR="006C6695" w:rsidRDefault="006C6695" w:rsidP="006C6695">
      <w:pPr>
        <w:tabs>
          <w:tab w:val="center" w:pos="2706"/>
        </w:tabs>
        <w:spacing w:after="11"/>
        <w:ind w:left="740"/>
      </w:pPr>
      <w:r>
        <w:lastRenderedPageBreak/>
        <w:t>Construction and Reconstruction of the American Republic (UTK)</w:t>
      </w:r>
    </w:p>
    <w:p w14:paraId="02A13543" w14:textId="72069AD1" w:rsidR="004F5F6A" w:rsidRDefault="001A1E52">
      <w:pPr>
        <w:tabs>
          <w:tab w:val="center" w:pos="2706"/>
        </w:tabs>
        <w:spacing w:after="11"/>
        <w:ind w:left="-15" w:firstLine="0"/>
      </w:pPr>
      <w:r>
        <w:t xml:space="preserve"> </w:t>
      </w:r>
      <w:r>
        <w:tab/>
        <w:t xml:space="preserve">Introduction to American Politics (CMC) </w:t>
      </w:r>
    </w:p>
    <w:p w14:paraId="7D850089" w14:textId="77777777" w:rsidR="004F5F6A" w:rsidRDefault="001A1E52" w:rsidP="006C6695">
      <w:pPr>
        <w:tabs>
          <w:tab w:val="center" w:pos="3053"/>
        </w:tabs>
        <w:spacing w:after="11"/>
        <w:ind w:left="0" w:firstLine="0"/>
      </w:pPr>
      <w:r>
        <w:t xml:space="preserve"> </w:t>
      </w:r>
      <w:r>
        <w:tab/>
        <w:t xml:space="preserve">Public Policy Since the New Deal (CMC &amp; DU) </w:t>
      </w:r>
    </w:p>
    <w:p w14:paraId="7272869F" w14:textId="77777777" w:rsidR="004F5F6A" w:rsidRDefault="001A1E52">
      <w:pPr>
        <w:tabs>
          <w:tab w:val="center" w:pos="3871"/>
        </w:tabs>
        <w:spacing w:after="11"/>
        <w:ind w:left="-15" w:firstLine="0"/>
      </w:pPr>
      <w:r>
        <w:t xml:space="preserve"> </w:t>
      </w:r>
      <w:r>
        <w:tab/>
        <w:t xml:space="preserve">Presidential Primaries, Nominations, and Elections (CMC &amp; DU) </w:t>
      </w:r>
    </w:p>
    <w:p w14:paraId="2EA38676" w14:textId="77777777" w:rsidR="004F5F6A" w:rsidRDefault="001A1E52">
      <w:pPr>
        <w:tabs>
          <w:tab w:val="center" w:pos="3294"/>
        </w:tabs>
        <w:spacing w:after="11"/>
        <w:ind w:left="-15" w:firstLine="0"/>
      </w:pPr>
      <w:r>
        <w:t xml:space="preserve"> </w:t>
      </w:r>
      <w:r>
        <w:tab/>
        <w:t xml:space="preserve">Cases in Political Leadership: Ronald Reagan (CMC) </w:t>
      </w:r>
    </w:p>
    <w:p w14:paraId="526A2AB8" w14:textId="77777777" w:rsidR="004F5F6A" w:rsidRDefault="001A1E52">
      <w:pPr>
        <w:tabs>
          <w:tab w:val="center" w:pos="4563"/>
        </w:tabs>
        <w:spacing w:after="11"/>
        <w:ind w:left="-15" w:firstLine="0"/>
      </w:pPr>
      <w:r>
        <w:t xml:space="preserve"> </w:t>
      </w:r>
      <w:r>
        <w:tab/>
        <w:t xml:space="preserve">Political Science: Power and Justice (social science core political thought) (DU) </w:t>
      </w:r>
    </w:p>
    <w:p w14:paraId="4DF5A41E" w14:textId="77777777" w:rsidR="004F5F6A" w:rsidRDefault="001A1E52">
      <w:pPr>
        <w:tabs>
          <w:tab w:val="center" w:pos="2453"/>
        </w:tabs>
        <w:spacing w:after="11"/>
        <w:ind w:left="-15" w:firstLine="0"/>
      </w:pPr>
      <w:r>
        <w:t xml:space="preserve"> </w:t>
      </w:r>
      <w:r>
        <w:tab/>
        <w:t xml:space="preserve">American Presidency (CMC &amp; DU) </w:t>
      </w:r>
    </w:p>
    <w:p w14:paraId="63A5F37B" w14:textId="77777777" w:rsidR="004F5F6A" w:rsidRDefault="001A1E52">
      <w:pPr>
        <w:tabs>
          <w:tab w:val="center" w:pos="2182"/>
        </w:tabs>
        <w:spacing w:after="11"/>
        <w:ind w:left="-15" w:firstLine="0"/>
      </w:pPr>
      <w:r>
        <w:t xml:space="preserve"> </w:t>
      </w:r>
      <w:r>
        <w:tab/>
        <w:t xml:space="preserve">Interest Group Politics (CMC) </w:t>
      </w:r>
    </w:p>
    <w:p w14:paraId="707A94B1" w14:textId="77777777" w:rsidR="004F5F6A" w:rsidRDefault="001A1E52">
      <w:pPr>
        <w:tabs>
          <w:tab w:val="center" w:pos="2343"/>
        </w:tabs>
        <w:spacing w:after="11"/>
        <w:ind w:left="-15" w:firstLine="0"/>
      </w:pPr>
      <w:r>
        <w:t xml:space="preserve"> </w:t>
      </w:r>
      <w:r>
        <w:tab/>
        <w:t xml:space="preserve">American Political Thought (DU) </w:t>
      </w:r>
    </w:p>
    <w:p w14:paraId="29A7306E" w14:textId="77777777" w:rsidR="004F5F6A" w:rsidRDefault="001A1E52" w:rsidP="006C6695">
      <w:pPr>
        <w:spacing w:after="0"/>
        <w:ind w:left="730" w:right="3556"/>
      </w:pPr>
      <w:r>
        <w:t xml:space="preserve"> U.S. Congress (DU, Ashland </w:t>
      </w:r>
      <w:proofErr w:type="gramStart"/>
      <w:r>
        <w:t>University)  Campaigns</w:t>
      </w:r>
      <w:proofErr w:type="gramEnd"/>
      <w:r>
        <w:t xml:space="preserve"> and Elections (DU) </w:t>
      </w:r>
    </w:p>
    <w:p w14:paraId="0DF9B59E" w14:textId="6CF37F47" w:rsidR="004F5F6A" w:rsidRDefault="001A1E52" w:rsidP="00E0328C">
      <w:pPr>
        <w:tabs>
          <w:tab w:val="center" w:pos="2616"/>
        </w:tabs>
        <w:ind w:left="720" w:firstLine="0"/>
      </w:pPr>
      <w:r>
        <w:tab/>
        <w:t>American Foreign Policy Process (DU</w:t>
      </w:r>
      <w:r w:rsidR="006C6695">
        <w:t>, Diplomatic Academy of Ukraine</w:t>
      </w:r>
      <w:r>
        <w:t xml:space="preserve">) </w:t>
      </w:r>
    </w:p>
    <w:p w14:paraId="3FB93714" w14:textId="77777777" w:rsidR="004F5F6A" w:rsidRDefault="001A1E52">
      <w:pPr>
        <w:tabs>
          <w:tab w:val="center" w:pos="2146"/>
        </w:tabs>
        <w:spacing w:after="11"/>
        <w:ind w:left="-15" w:firstLine="0"/>
      </w:pPr>
      <w:r>
        <w:t xml:space="preserve"> </w:t>
      </w:r>
      <w:r>
        <w:tab/>
        <w:t xml:space="preserve">Modern Totalitarianism (DU) </w:t>
      </w:r>
    </w:p>
    <w:p w14:paraId="3F82DB73" w14:textId="77777777" w:rsidR="004F5F6A" w:rsidRDefault="001A1E52">
      <w:pPr>
        <w:tabs>
          <w:tab w:val="center" w:pos="3999"/>
        </w:tabs>
        <w:spacing w:after="11"/>
        <w:ind w:left="-15" w:firstLine="0"/>
      </w:pPr>
      <w:r>
        <w:t xml:space="preserve"> </w:t>
      </w:r>
      <w:r>
        <w:tab/>
        <w:t xml:space="preserve">The American Agenda/The Policy-Making Environment (DU/MPP) </w:t>
      </w:r>
    </w:p>
    <w:p w14:paraId="1A2994CF" w14:textId="77777777" w:rsidR="004F5F6A" w:rsidRDefault="001A1E52">
      <w:pPr>
        <w:tabs>
          <w:tab w:val="center" w:pos="3301"/>
        </w:tabs>
        <w:spacing w:after="11"/>
        <w:ind w:left="-15" w:firstLine="0"/>
      </w:pPr>
      <w:r>
        <w:t xml:space="preserve"> </w:t>
      </w:r>
      <w:r>
        <w:tab/>
        <w:t xml:space="preserve">Social Welfare Policy in the United States (DU/MPP) </w:t>
      </w:r>
    </w:p>
    <w:p w14:paraId="483E8E5C" w14:textId="77777777" w:rsidR="004F5F6A" w:rsidRDefault="001A1E52">
      <w:pPr>
        <w:tabs>
          <w:tab w:val="center" w:pos="2551"/>
        </w:tabs>
        <w:spacing w:after="11"/>
        <w:ind w:left="-15" w:firstLine="0"/>
      </w:pPr>
      <w:r>
        <w:t xml:space="preserve"> </w:t>
      </w:r>
      <w:r>
        <w:tab/>
        <w:t xml:space="preserve">Supervisor: Political Internships (DU) </w:t>
      </w:r>
    </w:p>
    <w:p w14:paraId="22E82C00" w14:textId="77777777" w:rsidR="004F5F6A" w:rsidRDefault="001A1E52">
      <w:pPr>
        <w:tabs>
          <w:tab w:val="center" w:pos="4079"/>
        </w:tabs>
        <w:spacing w:after="11"/>
        <w:ind w:left="-15" w:firstLine="0"/>
      </w:pPr>
      <w:r>
        <w:t xml:space="preserve"> </w:t>
      </w:r>
      <w:r>
        <w:tab/>
        <w:t xml:space="preserve">Supervisor: Senior Honors Theses/Qualitative research methods (DU) </w:t>
      </w:r>
    </w:p>
    <w:p w14:paraId="3FECC7E7" w14:textId="77777777" w:rsidR="004F5F6A" w:rsidRDefault="001A1E5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79BDC2D4" w14:textId="77777777" w:rsidR="004F5F6A" w:rsidRDefault="001A1E52">
      <w:pPr>
        <w:pStyle w:val="Heading1"/>
        <w:ind w:left="-5"/>
      </w:pPr>
      <w:r>
        <w:t>AWARDS AND HONORS</w:t>
      </w:r>
      <w:r>
        <w:rPr>
          <w:b w:val="0"/>
        </w:rPr>
        <w:t xml:space="preserve"> </w:t>
      </w:r>
    </w:p>
    <w:p w14:paraId="7FE83E04" w14:textId="77777777" w:rsidR="004F5F6A" w:rsidRDefault="001A1E52" w:rsidP="00286883">
      <w:pPr>
        <w:spacing w:after="0"/>
        <w:ind w:left="-5" w:right="4" w:firstLine="725"/>
      </w:pPr>
      <w:r>
        <w:t xml:space="preserve"> Crown Professor of Government and George R. Roberts Fellow, Claremont McKenna College (2010-2024). </w:t>
      </w:r>
    </w:p>
    <w:p w14:paraId="0BA01B2A" w14:textId="77777777" w:rsidR="004F5F6A" w:rsidRDefault="001A1E52" w:rsidP="00286883">
      <w:pPr>
        <w:spacing w:after="11"/>
        <w:ind w:left="-5" w:right="4" w:firstLine="725"/>
      </w:pPr>
      <w:r>
        <w:t xml:space="preserve">Roy P. Crockett Award for Merit (Claremont McKenna College 2024). </w:t>
      </w:r>
    </w:p>
    <w:p w14:paraId="183EC98A" w14:textId="77777777" w:rsidR="004F5F6A" w:rsidRDefault="001A1E52">
      <w:pPr>
        <w:tabs>
          <w:tab w:val="center" w:pos="4076"/>
        </w:tabs>
        <w:spacing w:after="11"/>
        <w:ind w:left="-15" w:firstLine="0"/>
      </w:pPr>
      <w:r>
        <w:t xml:space="preserve"> </w:t>
      </w:r>
      <w:r>
        <w:tab/>
        <w:t xml:space="preserve">Roy P. Crocker Award for Merit (Claremont McKenna College 2009) </w:t>
      </w:r>
    </w:p>
    <w:p w14:paraId="3BC67E36" w14:textId="77777777" w:rsidR="004F5F6A" w:rsidRDefault="001A1E52">
      <w:pPr>
        <w:tabs>
          <w:tab w:val="center" w:pos="4539"/>
        </w:tabs>
        <w:spacing w:after="11"/>
        <w:ind w:left="-15" w:firstLine="0"/>
      </w:pPr>
      <w:r>
        <w:t xml:space="preserve"> </w:t>
      </w:r>
      <w:r>
        <w:tab/>
        <w:t xml:space="preserve">Fulbright Teaching Fellowship, Diplomatic Academy of Ukraine (Spring 2007) </w:t>
      </w:r>
    </w:p>
    <w:p w14:paraId="48E4B79B" w14:textId="77777777" w:rsidR="004F5F6A" w:rsidRDefault="001A1E52">
      <w:pPr>
        <w:tabs>
          <w:tab w:val="center" w:pos="2927"/>
        </w:tabs>
        <w:spacing w:after="11"/>
        <w:ind w:left="-15" w:firstLine="0"/>
      </w:pPr>
      <w:r>
        <w:t xml:space="preserve"> </w:t>
      </w:r>
      <w:r>
        <w:tab/>
        <w:t xml:space="preserve">Gould Center Summer Research Grant (2006) </w:t>
      </w:r>
    </w:p>
    <w:p w14:paraId="096494EC" w14:textId="77777777" w:rsidR="004F5F6A" w:rsidRDefault="001A1E52">
      <w:pPr>
        <w:tabs>
          <w:tab w:val="center" w:pos="2927"/>
        </w:tabs>
        <w:spacing w:after="11"/>
        <w:ind w:left="-15" w:firstLine="0"/>
      </w:pPr>
      <w:r>
        <w:t xml:space="preserve"> </w:t>
      </w:r>
      <w:r>
        <w:tab/>
        <w:t xml:space="preserve">Gould Center Summer Research Grant (2005) </w:t>
      </w:r>
    </w:p>
    <w:p w14:paraId="72B1CC84" w14:textId="77777777" w:rsidR="004F5F6A" w:rsidRDefault="001A1E52">
      <w:pPr>
        <w:tabs>
          <w:tab w:val="center" w:pos="4759"/>
        </w:tabs>
        <w:spacing w:after="11"/>
        <w:ind w:left="-15" w:firstLine="0"/>
      </w:pPr>
      <w:r>
        <w:t xml:space="preserve"> </w:t>
      </w:r>
      <w:r>
        <w:tab/>
        <w:t xml:space="preserve">Resident Scholars Fellowship, Social Philosophy and Policy Center, Bowling Green </w:t>
      </w:r>
    </w:p>
    <w:p w14:paraId="29FFD94B" w14:textId="77777777" w:rsidR="004F5F6A" w:rsidRDefault="001A1E52">
      <w:pPr>
        <w:spacing w:after="11"/>
        <w:ind w:left="-5" w:right="4"/>
      </w:pPr>
      <w:r>
        <w:t xml:space="preserve">University (awarded for summer 2004) </w:t>
      </w:r>
    </w:p>
    <w:p w14:paraId="573FD71B" w14:textId="77777777" w:rsidR="004F5F6A" w:rsidRDefault="001A1E52">
      <w:pPr>
        <w:tabs>
          <w:tab w:val="center" w:pos="3869"/>
        </w:tabs>
        <w:spacing w:after="11"/>
        <w:ind w:left="-15" w:firstLine="0"/>
      </w:pPr>
      <w:r>
        <w:t xml:space="preserve"> </w:t>
      </w:r>
      <w:r>
        <w:tab/>
        <w:t xml:space="preserve">Teacher-Scholar of the Year Award, University of Denver (2002) </w:t>
      </w:r>
    </w:p>
    <w:p w14:paraId="472BFDE0" w14:textId="77777777" w:rsidR="004F5F6A" w:rsidRDefault="001A1E52">
      <w:pPr>
        <w:tabs>
          <w:tab w:val="center" w:pos="4457"/>
        </w:tabs>
        <w:spacing w:after="11"/>
        <w:ind w:left="-15" w:firstLine="0"/>
      </w:pPr>
      <w:r>
        <w:t xml:space="preserve"> </w:t>
      </w:r>
      <w:r>
        <w:tab/>
        <w:t xml:space="preserve">University of Virginia Z Society Edgar Shannon Award for greatest academic </w:t>
      </w:r>
    </w:p>
    <w:p w14:paraId="7DB756C2" w14:textId="77777777" w:rsidR="004F5F6A" w:rsidRDefault="001A1E52">
      <w:pPr>
        <w:spacing w:after="11"/>
        <w:ind w:left="-5" w:right="4"/>
      </w:pPr>
      <w:r>
        <w:t xml:space="preserve">contribution to the Graduate School of Arts and Sciences (1992) </w:t>
      </w:r>
    </w:p>
    <w:p w14:paraId="7D884F40" w14:textId="77777777" w:rsidR="004F5F6A" w:rsidRDefault="001A1E52">
      <w:pPr>
        <w:tabs>
          <w:tab w:val="center" w:pos="4847"/>
          <w:tab w:val="center" w:pos="9364"/>
        </w:tabs>
        <w:spacing w:after="11"/>
        <w:ind w:left="-15" w:firstLine="0"/>
      </w:pPr>
      <w:r>
        <w:t xml:space="preserve"> </w:t>
      </w:r>
      <w:r>
        <w:tab/>
        <w:t xml:space="preserve">University of Virginia Alumni Association Dissertation Year Fellowship (1991-1992) </w:t>
      </w:r>
      <w:r>
        <w:tab/>
        <w:t xml:space="preserve"> </w:t>
      </w:r>
    </w:p>
    <w:p w14:paraId="71555756" w14:textId="77777777" w:rsidR="004F5F6A" w:rsidRDefault="001A1E52">
      <w:pPr>
        <w:tabs>
          <w:tab w:val="center" w:pos="3421"/>
        </w:tabs>
        <w:spacing w:after="11"/>
        <w:ind w:left="-15" w:firstLine="0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r>
        <w:t xml:space="preserve">Bradley Fellowship, University of Virginia (1990-1992) </w:t>
      </w:r>
    </w:p>
    <w:p w14:paraId="72047FA4" w14:textId="77777777" w:rsidR="004F5F6A" w:rsidRDefault="001A1E52">
      <w:pPr>
        <w:tabs>
          <w:tab w:val="center" w:pos="3556"/>
        </w:tabs>
        <w:spacing w:after="11"/>
        <w:ind w:left="-15" w:firstLine="0"/>
      </w:pPr>
      <w:r>
        <w:t xml:space="preserve"> </w:t>
      </w:r>
      <w:r>
        <w:tab/>
        <w:t xml:space="preserve">President's Fellowship, University of Virginia (1989-1991) </w:t>
      </w:r>
    </w:p>
    <w:p w14:paraId="31A1AB18" w14:textId="77777777" w:rsidR="004F5F6A" w:rsidRDefault="001A1E52">
      <w:pPr>
        <w:tabs>
          <w:tab w:val="center" w:pos="3409"/>
        </w:tabs>
        <w:spacing w:after="11"/>
        <w:ind w:left="-15" w:firstLine="0"/>
      </w:pPr>
      <w:r>
        <w:t xml:space="preserve"> </w:t>
      </w:r>
      <w:r>
        <w:tab/>
        <w:t xml:space="preserve">DuPont Fellowship, University of Virginia (1989-1990) </w:t>
      </w:r>
    </w:p>
    <w:p w14:paraId="222D7C94" w14:textId="77777777" w:rsidR="004F5F6A" w:rsidRDefault="001A1E52">
      <w:pPr>
        <w:tabs>
          <w:tab w:val="center" w:pos="2890"/>
        </w:tabs>
        <w:spacing w:after="11"/>
        <w:ind w:left="-15" w:firstLine="0"/>
      </w:pPr>
      <w:r>
        <w:t xml:space="preserve"> </w:t>
      </w:r>
      <w:r>
        <w:tab/>
        <w:t xml:space="preserve">Raven Society, University of Virginia (1990) </w:t>
      </w:r>
    </w:p>
    <w:p w14:paraId="461110D5" w14:textId="7776D7C2" w:rsidR="004F5F6A" w:rsidRDefault="00286883">
      <w:pPr>
        <w:tabs>
          <w:tab w:val="right" w:pos="9351"/>
        </w:tabs>
        <w:spacing w:after="11"/>
        <w:ind w:left="-15" w:firstLine="0"/>
      </w:pPr>
      <w:r>
        <w:t xml:space="preserve">            </w:t>
      </w:r>
      <w:r w:rsidR="001A1E52">
        <w:t xml:space="preserve">Omicron Delta Kappa (national leadership honor society), University of Virginia (1990) </w:t>
      </w:r>
    </w:p>
    <w:p w14:paraId="17BF97C5" w14:textId="77777777" w:rsidR="004F5F6A" w:rsidRDefault="001A1E52">
      <w:pPr>
        <w:tabs>
          <w:tab w:val="center" w:pos="4694"/>
        </w:tabs>
        <w:spacing w:after="11"/>
        <w:ind w:left="-15" w:firstLine="0"/>
      </w:pPr>
      <w:r>
        <w:t xml:space="preserve"> </w:t>
      </w:r>
      <w:r>
        <w:tab/>
        <w:t xml:space="preserve">Boettcher Foundation Scholarship (four-year full tuition, books, fees, and stipend), </w:t>
      </w:r>
    </w:p>
    <w:p w14:paraId="2C2E129F" w14:textId="77777777" w:rsidR="004F5F6A" w:rsidRDefault="001A1E52">
      <w:pPr>
        <w:spacing w:after="11"/>
        <w:ind w:left="-5" w:right="4"/>
      </w:pPr>
      <w:r>
        <w:t xml:space="preserve">University of Colorado (1984-1987) </w:t>
      </w:r>
    </w:p>
    <w:p w14:paraId="7E8D1E1F" w14:textId="77777777" w:rsidR="004F5F6A" w:rsidRDefault="001A1E52">
      <w:pPr>
        <w:tabs>
          <w:tab w:val="center" w:pos="2996"/>
        </w:tabs>
        <w:spacing w:after="11"/>
        <w:ind w:left="-15" w:firstLine="0"/>
      </w:pPr>
      <w:r>
        <w:t xml:space="preserve"> </w:t>
      </w:r>
      <w:r>
        <w:tab/>
        <w:t xml:space="preserve">Phi Beta Kappa, University of Colorado (1987) </w:t>
      </w:r>
    </w:p>
    <w:p w14:paraId="06C98C97" w14:textId="77777777" w:rsidR="004F5F6A" w:rsidRDefault="001A1E52">
      <w:pPr>
        <w:tabs>
          <w:tab w:val="center" w:pos="3553"/>
        </w:tabs>
        <w:spacing w:after="11"/>
        <w:ind w:left="-15" w:firstLine="0"/>
      </w:pPr>
      <w:r>
        <w:t xml:space="preserve"> </w:t>
      </w:r>
      <w:r>
        <w:tab/>
        <w:t xml:space="preserve">Golden Key Honor Society, University of Colorado (1987) </w:t>
      </w:r>
    </w:p>
    <w:p w14:paraId="7D23441C" w14:textId="77777777" w:rsidR="004F5F6A" w:rsidRDefault="001A1E52">
      <w:pPr>
        <w:spacing w:after="0" w:line="259" w:lineRule="auto"/>
        <w:ind w:left="0" w:firstLine="0"/>
      </w:pPr>
      <w:r>
        <w:t xml:space="preserve"> </w:t>
      </w:r>
    </w:p>
    <w:p w14:paraId="4CF8DC69" w14:textId="77777777" w:rsidR="004F5F6A" w:rsidRDefault="001A1E52">
      <w:pPr>
        <w:pStyle w:val="Heading1"/>
        <w:ind w:left="-5"/>
      </w:pPr>
      <w:r>
        <w:lastRenderedPageBreak/>
        <w:t xml:space="preserve">OTHER </w:t>
      </w:r>
    </w:p>
    <w:p w14:paraId="022C73E7" w14:textId="77777777" w:rsidR="004F5F6A" w:rsidRDefault="001A1E52">
      <w:pPr>
        <w:tabs>
          <w:tab w:val="center" w:pos="4374"/>
        </w:tabs>
        <w:spacing w:after="11"/>
        <w:ind w:left="-15" w:firstLine="0"/>
      </w:pPr>
      <w:r>
        <w:t xml:space="preserve"> </w:t>
      </w:r>
      <w:r>
        <w:tab/>
        <w:t xml:space="preserve">Member, Gov.-Elect Bill Owens’ Transition Committee on Education, 1998 </w:t>
      </w:r>
    </w:p>
    <w:p w14:paraId="7E670A87" w14:textId="77777777" w:rsidR="004F5F6A" w:rsidRDefault="001A1E52">
      <w:pPr>
        <w:spacing w:after="0" w:line="259" w:lineRule="auto"/>
        <w:ind w:left="0" w:firstLine="0"/>
      </w:pPr>
      <w:r>
        <w:t xml:space="preserve"> </w:t>
      </w:r>
    </w:p>
    <w:sectPr w:rsidR="004F5F6A">
      <w:pgSz w:w="12240" w:h="15840"/>
      <w:pgMar w:top="1447" w:right="1448" w:bottom="169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6A"/>
    <w:rsid w:val="001A1E52"/>
    <w:rsid w:val="00286883"/>
    <w:rsid w:val="004F5F6A"/>
    <w:rsid w:val="006C6695"/>
    <w:rsid w:val="006D4B94"/>
    <w:rsid w:val="007E631D"/>
    <w:rsid w:val="00930FA9"/>
    <w:rsid w:val="009E461E"/>
    <w:rsid w:val="00B84546"/>
    <w:rsid w:val="00E0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3552"/>
  <w15:docId w15:val="{75649D41-87FA-4248-989C-C3015153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48" w:lineRule="auto"/>
      <w:ind w:left="13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_CURRICULUM VITAE</vt:lpstr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_CURRICULUM VITAE</dc:title>
  <dc:subject/>
  <dc:creator>MS-MELP #01-00321</dc:creator>
  <cp:keywords/>
  <cp:lastModifiedBy>Busch, Andy</cp:lastModifiedBy>
  <cp:revision>2</cp:revision>
  <dcterms:created xsi:type="dcterms:W3CDTF">2025-08-04T01:05:00Z</dcterms:created>
  <dcterms:modified xsi:type="dcterms:W3CDTF">2025-08-04T01:05:00Z</dcterms:modified>
</cp:coreProperties>
</file>