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FEE2" w14:textId="77777777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DAVID H. SCOTT</w:t>
      </w:r>
    </w:p>
    <w:p w14:paraId="76E4EDAE" w14:textId="77777777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Curriculum Vitae</w:t>
      </w:r>
    </w:p>
    <w:p w14:paraId="477F1449" w14:textId="472D6D26" w:rsidR="00DC57A3" w:rsidRPr="00DC57A3" w:rsidRDefault="00DC57A3" w:rsidP="00DC57A3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{Updated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August</w:t>
      </w: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5</w:t>
      </w:r>
      <w:r w:rsidRPr="00DC57A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}</w:t>
      </w:r>
    </w:p>
    <w:p w14:paraId="713A19E5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Institute for American Civics</w:t>
      </w:r>
    </w:p>
    <w:p w14:paraId="5D005D2D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1640 Cumberland Avenue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br/>
        <w:t>Knoxville, Tennessee 37996-3340</w:t>
      </w:r>
    </w:p>
    <w:p w14:paraId="72037245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Phone: 865-974-0931</w:t>
      </w:r>
    </w:p>
    <w:p w14:paraId="0943A2A0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4" w:history="1">
        <w:r w:rsidRPr="00DC57A3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dscott19@utk.edu</w:t>
        </w:r>
      </w:hyperlink>
    </w:p>
    <w:p w14:paraId="02C29AC9" w14:textId="77777777" w:rsidR="00DC57A3" w:rsidRPr="00DC57A3" w:rsidRDefault="00DC57A3" w:rsidP="00DC57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B8CF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2FD9AC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TEACHING &amp; RESEARCH AREAS</w:t>
      </w:r>
    </w:p>
    <w:p w14:paraId="26287C8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Constitutional law, civil rights and liberties, judicial process and behavior, American politics, political philosophy</w:t>
      </w:r>
    </w:p>
    <w:p w14:paraId="7A3DD02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0687B0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PROFESSIONAL APPOINTMENTS  &amp; TEACHING EXPERIENCE</w:t>
      </w:r>
    </w:p>
    <w:p w14:paraId="3345BC2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54FE5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Knoxville, TN</w:t>
      </w:r>
    </w:p>
    <w:p w14:paraId="35246EB0" w14:textId="61D273E8" w:rsidR="00DC57A3" w:rsidRPr="00DC57A3" w:rsidRDefault="00373BDD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Teaching Assistant Professor</w:t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>, Institute of American Civics</w:t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DC57A3" w:rsidRPr="00DC57A3">
        <w:rPr>
          <w:rFonts w:ascii="Times New Roman" w:eastAsia="Times New Roman" w:hAnsi="Times New Roman" w:cs="Times New Roman"/>
          <w:kern w:val="0"/>
          <w14:ligatures w14:val="none"/>
        </w:rPr>
        <w:t>August 2024 – current</w:t>
      </w:r>
    </w:p>
    <w:p w14:paraId="51B734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8432E" w14:textId="3D2095CD" w:rsidR="002329C2" w:rsidRDefault="002329C2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Engaging Civically</w:t>
      </w:r>
      <w:r w:rsidR="002F73C8">
        <w:rPr>
          <w:rFonts w:ascii="Times New Roman" w:eastAsia="Times New Roman" w:hAnsi="Times New Roman" w:cs="Times New Roman"/>
          <w:kern w:val="0"/>
          <w14:ligatures w14:val="none"/>
        </w:rPr>
        <w:t xml:space="preserve"> – IAC 101 (Spring 2025 – 2sections – 20 students)</w:t>
      </w:r>
    </w:p>
    <w:p w14:paraId="575C699F" w14:textId="1E069119" w:rsidR="004F5A7B" w:rsidRDefault="004F5A7B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Construction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&amp; Reconstruction of the American Republic – IAC 201(</w:t>
      </w:r>
      <w:r>
        <w:rPr>
          <w:rFonts w:ascii="Times New Roman" w:eastAsia="Times New Roman" w:hAnsi="Times New Roman" w:cs="Times New Roman"/>
          <w:kern w:val="0"/>
          <w14:ligatures w14:val="none"/>
        </w:rPr>
        <w:t>Spring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C00A34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2sections –</w:t>
      </w:r>
      <w:r w:rsidR="00C00A34">
        <w:rPr>
          <w:rFonts w:ascii="Times New Roman" w:eastAsia="Times New Roman" w:hAnsi="Times New Roman" w:cs="Times New Roman"/>
          <w:kern w:val="0"/>
          <w14:ligatures w14:val="none"/>
        </w:rPr>
        <w:t xml:space="preserve">57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students)</w:t>
      </w:r>
    </w:p>
    <w:p w14:paraId="7C5A4F55" w14:textId="3B556DA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Construction &amp; Reconstruction of the American Republic – IAC 201 (Fall 2024 – 2 sections – 48 students)</w:t>
      </w:r>
    </w:p>
    <w:p w14:paraId="2FA262A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B01E7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8D03F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Knoxville, TN</w:t>
      </w:r>
    </w:p>
    <w:p w14:paraId="3ADCBFB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Lecturer, Department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August 2018 – July 2024</w:t>
      </w:r>
    </w:p>
    <w:p w14:paraId="41B3ABC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D25C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– POLS 330 (Fall 2018 – 2 sections - 61 students) </w:t>
      </w:r>
    </w:p>
    <w:p w14:paraId="3527AEA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(Fall 2018 – 32 students)</w:t>
      </w:r>
    </w:p>
    <w:p w14:paraId="4E63F0E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(Spring 2019 – 34 students)</w:t>
      </w:r>
    </w:p>
    <w:p w14:paraId="6B1D4BD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2019 – 2 sections -- 68 students)</w:t>
      </w:r>
    </w:p>
    <w:p w14:paraId="5DF28DD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(Spring 2019 -- 40 students)</w:t>
      </w:r>
    </w:p>
    <w:p w14:paraId="3D37F66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2019 – 2 sections -- 60 students)</w:t>
      </w:r>
    </w:p>
    <w:p w14:paraId="26F5897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 – POLS 341 (Fall 2019 -- 34 students)</w:t>
      </w:r>
    </w:p>
    <w:p w14:paraId="34A77A3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2019 -- 29 students)</w:t>
      </w:r>
    </w:p>
    <w:p w14:paraId="18085D9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2020 -- 70 students)</w:t>
      </w:r>
    </w:p>
    <w:p w14:paraId="13FBE40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Process/Policymaking– POLS 341 (Spring 2020 – 2 sections– 58 students)</w:t>
      </w:r>
    </w:p>
    <w:p w14:paraId="4168409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2020 – 70 students)</w:t>
      </w:r>
    </w:p>
    <w:p w14:paraId="57824BA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2020 – 35 students)</w:t>
      </w:r>
    </w:p>
    <w:p w14:paraId="3C9D0FF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2020 – 31 students)</w:t>
      </w:r>
    </w:p>
    <w:p w14:paraId="707B8AA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2021– 70 students)</w:t>
      </w:r>
    </w:p>
    <w:p w14:paraId="4E83A49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(Spring 2021 – 36 students)</w:t>
      </w:r>
    </w:p>
    <w:p w14:paraId="2B4D8F5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(Spring 2021 – 15 students)</w:t>
      </w:r>
    </w:p>
    <w:p w14:paraId="597FF03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 330 (Fall 2021 – 62 students)</w:t>
      </w:r>
    </w:p>
    <w:p w14:paraId="1C2E528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2021 – 32 students)</w:t>
      </w:r>
    </w:p>
    <w:p w14:paraId="381FFC6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U.S. Government &amp; Politics – POLS 107 (Fall 2021 – 30 students)</w:t>
      </w:r>
    </w:p>
    <w:p w14:paraId="3E21BCB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Intro to Political Philosophy – POLS 200 (Spring 2022 – 2 sections – 61 students)</w:t>
      </w:r>
    </w:p>
    <w:p w14:paraId="2F51FAD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(Spring 2022 – 63 students)</w:t>
      </w:r>
    </w:p>
    <w:p w14:paraId="7711110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Philosophy – POLS 200 (Fall 2022 – 2 sections – 61 students)</w:t>
      </w:r>
    </w:p>
    <w:p w14:paraId="64C7FEB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Law in American Society – POLS 330 (Fall 2022 – 75 students)</w:t>
      </w:r>
    </w:p>
    <w:p w14:paraId="6784320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Independent Study: Hannah Arendt – POLS 493 (Fall 2022 – 1 student)</w:t>
      </w:r>
    </w:p>
    <w:p w14:paraId="5581596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(Spring 2023 – 2 sections – 74 students)</w:t>
      </w:r>
    </w:p>
    <w:p w14:paraId="5E4F396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(Spring 2023 – 2 sections – 57 students)</w:t>
      </w:r>
    </w:p>
    <w:p w14:paraId="205A09B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(Fall 2023 – 2 sections – 63 students)</w:t>
      </w:r>
    </w:p>
    <w:p w14:paraId="3933C7D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(Fall 2023 – 2 sections – 55 students)</w:t>
      </w:r>
    </w:p>
    <w:p w14:paraId="128731F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Law in American Society – POLS 330 (Spring 2024 – 2 sections – 59 students)</w:t>
      </w:r>
    </w:p>
    <w:p w14:paraId="6794B1E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242424"/>
          <w:bdr w:val="none" w:sz="0" w:space="0" w:color="auto" w:frame="1"/>
        </w:rPr>
      </w:pPr>
      <w:r w:rsidRPr="00DC57A3">
        <w:rPr>
          <w:rFonts w:ascii="Times New Roman" w:hAnsi="Times New Roman" w:cs="Times New Roman"/>
          <w:color w:val="242424"/>
          <w:bdr w:val="none" w:sz="0" w:space="0" w:color="auto" w:frame="1"/>
        </w:rPr>
        <w:t>Intro to Political Philosophy – POLS 200 (Spring 2024 – 2 sections – 60 students)</w:t>
      </w:r>
    </w:p>
    <w:p w14:paraId="4E7A280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F5ECCC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2E3545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Tusculum College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Greeneville, TN</w:t>
      </w:r>
    </w:p>
    <w:p w14:paraId="5626C00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Visiting Instructor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August 2014 – May 2016 </w:t>
      </w:r>
    </w:p>
    <w:p w14:paraId="27A2B30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27B9DFA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Hebrew &amp; Christian Traditions – CMNS 330 (Fall 2014 – 19 students)</w:t>
      </w:r>
    </w:p>
    <w:p w14:paraId="20C56BD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Theory &amp; Practice of Citizenship – CMNS 251 (Fall 2014 – 24 students)</w:t>
      </w:r>
    </w:p>
    <w:p w14:paraId="50C7326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(Fall 2014 – 25 students)</w:t>
      </w:r>
    </w:p>
    <w:p w14:paraId="04E6948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International Law – POLS 430 (Spring 2015 – 8 students)</w:t>
      </w:r>
    </w:p>
    <w:p w14:paraId="1CDDE95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2015 – 23 students)</w:t>
      </w:r>
    </w:p>
    <w:p w14:paraId="084CD18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2015 – 20 students)</w:t>
      </w:r>
    </w:p>
    <w:p w14:paraId="060FAAC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Civil Rights &amp; Liberties – POLS 335 (Spring 2015 – 13 students)</w:t>
      </w:r>
    </w:p>
    <w:p w14:paraId="2217294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Ethical Decision Making in Criminal Justice – CRJU 302 (Fall 2015 – 22 students)</w:t>
      </w:r>
    </w:p>
    <w:p w14:paraId="6D9736D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(Fall 2015 – 22 students)</w:t>
      </w:r>
    </w:p>
    <w:p w14:paraId="5D20FE0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Theory &amp; Practice of Citizenship – CMNS 251 (Fall 2015 – 31 students)</w:t>
      </w:r>
    </w:p>
    <w:p w14:paraId="55BF081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Constitutional Interpretation – POLS 325 (Spring 2016 – 10 students)</w:t>
      </w:r>
    </w:p>
    <w:p w14:paraId="1CA5821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2016 – 32 students)</w:t>
      </w:r>
    </w:p>
    <w:p w14:paraId="147C873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380 (Spring 2016 – 20 students)</w:t>
      </w:r>
    </w:p>
    <w:p w14:paraId="085D3C0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Hebrew &amp; Christian Traditions – CMNS 330 (Spring 2016 – 27 students)</w:t>
      </w:r>
    </w:p>
    <w:p w14:paraId="7BD49E99" w14:textId="7777777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8D5B62D" w14:textId="77777777" w:rsidR="0045517F" w:rsidRPr="00DC57A3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6D54D6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Tusculum College (Greeneville, TN) – Adjunct Instructor</w:t>
      </w:r>
    </w:p>
    <w:p w14:paraId="6007C2D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4CA51B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Political Traditions of the West – CMNS 330 (GPS Spring 2014 – 3 students)</w:t>
      </w:r>
    </w:p>
    <w:p w14:paraId="00AE191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Constitutional Interpretation – POLS 325 (Spring 2014 – 9 students)</w:t>
      </w:r>
    </w:p>
    <w:p w14:paraId="3204B2D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The Presidency – POLS 310 (Spring 2014 – 10 students)</w:t>
      </w:r>
    </w:p>
    <w:p w14:paraId="794D99C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Civil Liberties &amp; Rights – POLS 335 (Spring 2011 – 16 students)</w:t>
      </w:r>
    </w:p>
    <w:p w14:paraId="31114B1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F7965E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Walters State Community College (Greeneville, TN) – Adjunct Instructor</w:t>
      </w:r>
    </w:p>
    <w:p w14:paraId="6F48090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98EC91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1020 (RODP Online Course) (Spring 2014 – 24 students)</w:t>
      </w:r>
    </w:p>
    <w:p w14:paraId="35C4CA0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 to Political Science – POLS 1030 (RODP Online Course) (Spring 2014 – 24 students)</w:t>
      </w:r>
    </w:p>
    <w:p w14:paraId="5987262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1030 (Fall 2013 – 20 students)</w:t>
      </w:r>
    </w:p>
    <w:p w14:paraId="30CF046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American Government – POLS 1030 (Fall 2012 – 15 students)</w:t>
      </w:r>
    </w:p>
    <w:p w14:paraId="10E7B3CA" w14:textId="77777777" w:rsid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4E8AC0" w14:textId="77777777" w:rsidR="0045517F" w:rsidRPr="00DC57A3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3E908D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Carson Newman University (Jefferson City, TN) – Adjunct Instructor</w:t>
      </w:r>
    </w:p>
    <w:p w14:paraId="3E055D1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ED07F7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American Government and Politics – POLS 102 (Spring 2011 – 17 students)</w:t>
      </w:r>
    </w:p>
    <w:p w14:paraId="4FB7B33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63A9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 Knoxville – Graduate Teaching Associate</w:t>
      </w:r>
    </w:p>
    <w:p w14:paraId="6B6DC0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7CD74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Judicial Process &amp; Policymaking – POLS 341 (Spring 2013 – 28 students)</w:t>
      </w:r>
    </w:p>
    <w:p w14:paraId="0C5B1D4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Judicial Process &amp; Policymaking – POLS 341 (Fall 2012 – 32 students) </w:t>
      </w:r>
    </w:p>
    <w:p w14:paraId="1E7FE57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softHyphen/>
        <w:t>– POLS 330 (Spring 2012 – 43 students)</w:t>
      </w:r>
    </w:p>
    <w:p w14:paraId="2B9305E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in American Society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softHyphen/>
        <w:t>– POLS 330 (Fall 2011 – 50 students)</w:t>
      </w:r>
    </w:p>
    <w:p w14:paraId="425682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Political Science – POLS 102 (Spring 2011 – 2 sections – 95 students)</w:t>
      </w:r>
    </w:p>
    <w:p w14:paraId="0BE8A7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Introduction to Political Science – POLS 102 (Fall 2010 – 2 sections – 100 students)</w:t>
      </w:r>
    </w:p>
    <w:p w14:paraId="7779E25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U.S. Gov’t &amp; Politics – POLS 101 (Spring 2010 – 2 sections – 70 students)</w:t>
      </w:r>
    </w:p>
    <w:p w14:paraId="19ED54B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U.S. Gov’t &amp; Politics – POLS 101 (Fall 2009 – led two weekly discussion sections for 45 students)</w:t>
      </w:r>
    </w:p>
    <w:p w14:paraId="40D8996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2980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0E3B0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Milligan &amp; Coleman, Attorneys at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Greeneville, TN</w:t>
      </w:r>
    </w:p>
    <w:p w14:paraId="65FC2FA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Attorney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July 2008 – June 2009</w:t>
      </w:r>
    </w:p>
    <w:p w14:paraId="16BCC98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CDC5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DED152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Institute for Conflict Management at Lipscomb University                                              Nashville, TN</w:t>
      </w:r>
    </w:p>
    <w:p w14:paraId="7B521B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Assistant Director and Faculty Member                                                                  June 2007 – March 2008       </w:t>
      </w:r>
    </w:p>
    <w:p w14:paraId="17F94B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C680D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748F95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EDUCATION</w:t>
      </w:r>
    </w:p>
    <w:p w14:paraId="55916A0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9D3A9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University of Tennessee – Department of Political Science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Knoxville, TN</w:t>
      </w:r>
    </w:p>
    <w:p w14:paraId="18DDF84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Ph.D.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December 2013</w:t>
      </w:r>
    </w:p>
    <w:p w14:paraId="168B20A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6F699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Primary Field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American Politics</w:t>
      </w:r>
    </w:p>
    <w:p w14:paraId="3733EE4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Cross-Field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Public Policy</w:t>
      </w:r>
    </w:p>
    <w:p w14:paraId="5E47DFE5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Dissertation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Scott, David Hooper, "Friendly Fire: Amicus Curiae Participation and Impact at the Roberts Court." PhD diss., University of Tennessee, (2013).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br/>
        <w:t>http://trace.tennessee.edu/utk_graddiss/2614</w:t>
      </w:r>
    </w:p>
    <w:p w14:paraId="06653B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Awards: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Otis Stephens Fellowship Recipient in Public Law (2011, 2013)                            </w:t>
      </w:r>
    </w:p>
    <w:p w14:paraId="74A6436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Graduate Teaching Associate (2009-2013)</w:t>
      </w:r>
    </w:p>
    <w:p w14:paraId="2975A3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111760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EAB24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Pepperdine University School of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Masters Degree in Dispute Resolution                                                                                           May 2007</w:t>
      </w:r>
    </w:p>
    <w:p w14:paraId="07C63AA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C562A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67554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Pepperdine University School of Law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</w:t>
      </w:r>
    </w:p>
    <w:p w14:paraId="5440254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J.D.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                                                                             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2006 </w:t>
      </w:r>
    </w:p>
    <w:p w14:paraId="3BE287A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</w:t>
      </w:r>
    </w:p>
    <w:p w14:paraId="7C7C003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Awards:</w:t>
      </w:r>
      <w:r w:rsidRPr="00DC57A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Faculty Scholar (2003-04)</w:t>
      </w:r>
    </w:p>
    <w:p w14:paraId="3C212E4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CALI Excellence for the Future Award: Mediation Seminar – Top Grade (2006)</w:t>
      </w:r>
    </w:p>
    <w:p w14:paraId="5FF9FE3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Armand Arabian Oral Advocacy Competition – 2nd Place (2004)</w:t>
      </w:r>
    </w:p>
    <w:p w14:paraId="149B41D4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Activities: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Interschool Appellate Advocacy Team – William B. Spong, Jr. Constitutional Moot Court Competition at William and Mary School of Law (2005)</w:t>
      </w:r>
    </w:p>
    <w:p w14:paraId="2339296D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Law Student Ministries Coordinator (2004-2006) </w:t>
      </w:r>
    </w:p>
    <w:p w14:paraId="62F6F20B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Adoption Law Project (2006)</w:t>
      </w:r>
    </w:p>
    <w:p w14:paraId="36B079B9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Christian Legal Society (2003-2006)</w:t>
      </w:r>
    </w:p>
    <w:p w14:paraId="2B3A6D0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B7454B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8E2E7C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Lipscomb University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Nashville, TN</w:t>
      </w:r>
    </w:p>
    <w:p w14:paraId="73E22AA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B.A. in Philosophy, with Minor in Finance,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Summa Cum Laude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2002</w:t>
      </w:r>
    </w:p>
    <w:p w14:paraId="468A804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4A685F0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GPA: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4.0</w:t>
      </w:r>
    </w:p>
    <w:p w14:paraId="2112D96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Honors: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Co-Valedictorian</w:t>
      </w:r>
    </w:p>
    <w:p w14:paraId="6B2B04EE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Honors Program Graduate</w:t>
      </w:r>
    </w:p>
    <w:p w14:paraId="6C69075C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NCAA Verizon First Team Academic All-American in Cross Country (2002) </w:t>
      </w:r>
    </w:p>
    <w:p w14:paraId="144C39A7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NCAA Walter Byers Post-Graduate Scholarship National Finalist (2002)</w:t>
      </w:r>
    </w:p>
    <w:p w14:paraId="4B4C7E6E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Top Student Award – Philosophy Department (2002)</w:t>
      </w:r>
    </w:p>
    <w:p w14:paraId="509B15BB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Lipscomb University Men’s Cross Country “Most Valuable Runner” (2001)</w:t>
      </w:r>
    </w:p>
    <w:p w14:paraId="689D839E" w14:textId="77777777" w:rsidR="00DC57A3" w:rsidRPr="00DC57A3" w:rsidRDefault="00DC57A3" w:rsidP="00DC57A3">
      <w:pPr>
        <w:widowControl w:val="0"/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Activities: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Steering Committee Chair &amp; Treasurer – "Students for International Peace and Justice”</w:t>
      </w:r>
    </w:p>
    <w:p w14:paraId="7DCF38A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Assistant to Dr. Lee Camp, Professor of Christian Ethics </w:t>
      </w:r>
    </w:p>
    <w:p w14:paraId="11BE8E2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President of Financial Management Association </w:t>
      </w:r>
    </w:p>
    <w:p w14:paraId="5661573F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College of Business Student Council </w:t>
      </w:r>
    </w:p>
    <w:p w14:paraId="6F5CF23C" w14:textId="77777777" w:rsidR="00DC57A3" w:rsidRPr="00DC57A3" w:rsidRDefault="00DC57A3" w:rsidP="00DC57A3">
      <w:pPr>
        <w:widowControl w:val="0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Lipscomb University Intercollegiate Cross Country Team </w:t>
      </w:r>
    </w:p>
    <w:p w14:paraId="5BC5ECA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31451BA" w14:textId="77777777" w:rsidR="00DC57A3" w:rsidRPr="00DC57A3" w:rsidRDefault="00DC57A3" w:rsidP="00DC57A3">
      <w:pPr>
        <w:widowControl w:val="0"/>
        <w:tabs>
          <w:tab w:val="left" w:pos="32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D9039F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PUBLICATIONS</w:t>
      </w:r>
    </w:p>
    <w:p w14:paraId="310C9A10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7F2FC7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“Assessing the Influence of Amicus Curiae Briefs on the Roberts Court” (coauthored with Richard L. Pacelle, Jr., John M. Scheb II, and Hemant K. Sharma)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Social Science Quarterly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(Feb. 2018).</w:t>
      </w:r>
    </w:p>
    <w:p w14:paraId="6958C892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137CBB" w14:textId="77777777" w:rsidR="00DC57A3" w:rsidRPr="00DC57A3" w:rsidRDefault="00DC57A3" w:rsidP="00DC57A3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“The Influence of the Solicitor General as Amicus Curiae on the Roberts Court, 2005-2014: A Research Note.”(coauthored with Richard L. Pacelle Jr., John M. Scheb II, and Hemant K. Sharma)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Justice System Journal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(April 2017), Vol. 38, No. 2, pp. 202-208.</w:t>
      </w:r>
    </w:p>
    <w:p w14:paraId="1CA4D6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D100C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Three entries in 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Encyclopedia of American Civil Rights and Liberties – Revised and Expanded Edition, 2</w:t>
      </w:r>
      <w:r w:rsidRPr="00DC57A3">
        <w:rPr>
          <w:rFonts w:ascii="Times New Roman" w:eastAsia="Times New Roman" w:hAnsi="Times New Roman" w:cs="Times New Roman"/>
          <w:i/>
          <w:kern w:val="0"/>
          <w:vertAlign w:val="superscript"/>
          <w14:ligatures w14:val="none"/>
        </w:rPr>
        <w:t>nd</w:t>
      </w:r>
      <w:r w:rsidRPr="00DC57A3">
        <w:rPr>
          <w:rFonts w:ascii="Times New Roman" w:eastAsia="Times New Roman" w:hAnsi="Times New Roman" w:cs="Times New Roman"/>
          <w:i/>
          <w:kern w:val="0"/>
          <w14:ligatures w14:val="none"/>
        </w:rPr>
        <w:t>edition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. Stooksbury, Scheb II, Stephens Jr. Santa Barbara, CA: ABC-CLIO, 2017.</w:t>
      </w:r>
    </w:p>
    <w:p w14:paraId="3F1907F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“Christian Legal Society v. Martinez (2010)”</w:t>
      </w:r>
    </w:p>
    <w:p w14:paraId="3E52CDC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“Rumsfeld v. Forum for Academic and Institutional Rights, Inc. (2006)”</w:t>
      </w:r>
    </w:p>
    <w:p w14:paraId="09ACC5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“William Wilberforce (1759-1833)”</w:t>
      </w:r>
    </w:p>
    <w:p w14:paraId="4430DF6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F7138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EB5538D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CONFERENCE PAPERS &amp; PRESENTATIONS</w:t>
      </w:r>
    </w:p>
    <w:p w14:paraId="2D5307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21F6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Southern Political Science Association Annual Meeting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(Jan. 2017) (New Orleans, LA)</w:t>
      </w:r>
    </w:p>
    <w:p w14:paraId="1A8B444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“That’s What Friends Are For: Amicus Curiae Filings in the Roberts Court”</w:t>
      </w:r>
    </w:p>
    <w:p w14:paraId="6BC62DE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John M. Sheb, Richard Pacelle, Hemant K. Sharma, &amp; David H. Scott</w:t>
      </w:r>
    </w:p>
    <w:p w14:paraId="2CDCE5C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167760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2016) (San Juan, PR)</w:t>
      </w:r>
    </w:p>
    <w:p w14:paraId="6927E4F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"Assessing the Influence of Amicus Curiae Briefs on the Roberts Court."</w:t>
      </w:r>
    </w:p>
    <w:p w14:paraId="3A881D0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David H. Scott, Richard Pacelle, John M. Scheb, &amp; Heman Sharma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2CE064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2015) (New Orleans, LA)</w:t>
      </w:r>
    </w:p>
    <w:p w14:paraId="04D2E9B9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“The Impact of the Solicitor General as Amicus Curiae on Supreme Court Decision Making.” Richard Pacelle, John M. Scheb, &amp; David H. Scott</w:t>
      </w:r>
    </w:p>
    <w:p w14:paraId="2A5D0638" w14:textId="77777777" w:rsidR="00DC57A3" w:rsidRPr="00DC57A3" w:rsidRDefault="00DC57A3" w:rsidP="00DC57A3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DC46C0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Southern Political Science Association Annual Meeting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(Jan. 2014) (New Orleans, LA)</w:t>
      </w:r>
    </w:p>
    <w:p w14:paraId="03715902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“The Impact of Amicus Curiae Briefs on the Voting Behavior of Justices on the Roberts Court.” David H. Scott, John M. Scheb, Hemant Sharma &amp; Anthony Nownes</w:t>
      </w:r>
    </w:p>
    <w:p w14:paraId="2E705CFF" w14:textId="77777777" w:rsidR="00DC57A3" w:rsidRPr="00DC57A3" w:rsidRDefault="00DC57A3" w:rsidP="00DC57A3">
      <w:pPr>
        <w:widowControl w:val="0"/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AC701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55DB5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INVITED PRESENTATIONS</w:t>
      </w:r>
    </w:p>
    <w:p w14:paraId="01CC1AB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0E29488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Cicero Lecture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(Feb. 6, 2018) (Tusculum College, Greeneville, TN)</w:t>
      </w:r>
    </w:p>
    <w:p w14:paraId="60D0346A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“The Jurisprudence &amp; Legacy of the Late Supreme Court Justice Antonin Scalia”</w:t>
      </w:r>
    </w:p>
    <w:p w14:paraId="2E77C164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2EEF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Cicero Lecture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(Feb. 9, 2016) (Tusculum College, Greeneville, TN)</w:t>
      </w:r>
    </w:p>
    <w:p w14:paraId="79D6918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“American Civil Rights &amp; Liberties: Little Know Supreme Court Cases with a Big Impact”</w:t>
      </w:r>
    </w:p>
    <w:p w14:paraId="2C35082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308FEFF" w14:textId="7EB60D40" w:rsidR="00DC57A3" w:rsidRPr="00DC57A3" w:rsidRDefault="00DC57A3" w:rsidP="00EA4DD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STUDENT MENTORING</w:t>
      </w:r>
    </w:p>
    <w:p w14:paraId="1B2B689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B58F8B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Independent Study: Hannah Arendt (Fall 2022) (Univ. of Tennessee) </w:t>
      </w:r>
    </w:p>
    <w:p w14:paraId="4F499E3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Taught undergraduate course for Madison Lackey</w:t>
      </w:r>
    </w:p>
    <w:p w14:paraId="56470D2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7ECF75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Baker Scholars Faculty Mentor for Anna Grady (Spring &amp; Fall 2021) (Univ. of Tennessee)</w:t>
      </w:r>
    </w:p>
    <w:p w14:paraId="77DA453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Thesis Project – American Immigration Reform</w:t>
      </w:r>
    </w:p>
    <w:p w14:paraId="0B9D8FD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A31A1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1794 Scholars Program Faculty Mentor for Evan Bushart (Spring 2020) (Univ. of Tennessee)</w:t>
      </w:r>
    </w:p>
    <w:p w14:paraId="2A2DDEE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“Display of the American Spirit: POLS 107”  1794 Scholars Showcase Presentation</w:t>
      </w:r>
    </w:p>
    <w:p w14:paraId="3CCCC38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67688D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DEPARTMENTAL COMMITTEES</w:t>
      </w:r>
    </w:p>
    <w:p w14:paraId="5C6D1FD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56F231" w14:textId="7059A2EB" w:rsidR="0045517F" w:rsidRDefault="0045517F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Undergraduate </w:t>
      </w:r>
      <w:r w:rsidR="006F6189">
        <w:rPr>
          <w:rFonts w:ascii="Times New Roman" w:eastAsia="Times New Roman" w:hAnsi="Times New Roman" w:cs="Times New Roman"/>
          <w:bCs/>
          <w:kern w:val="0"/>
          <w14:ligatures w14:val="none"/>
        </w:rPr>
        <w:t>Committee, Baker School of Public</w:t>
      </w:r>
      <w:r w:rsidR="0065241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Policy &amp; Public Affairs (Fall 2024 – Current)</w:t>
      </w:r>
    </w:p>
    <w:p w14:paraId="616B2C42" w14:textId="0050FF18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Cs/>
          <w:kern w:val="0"/>
          <w14:ligatures w14:val="none"/>
        </w:rPr>
        <w:t>Undergraduate Studies Committee, UT Department of Political Science (2023-24)</w:t>
      </w:r>
    </w:p>
    <w:p w14:paraId="44044E4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43AD63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PROFESSIONAL LICENSES </w:t>
      </w:r>
      <w:smartTag w:uri="urn:schemas-microsoft-com:office:smarttags" w:element="stockticker">
        <w:r w:rsidRPr="00DC57A3">
          <w:rPr>
            <w:rFonts w:ascii="Times New Roman" w:eastAsia="Times New Roman" w:hAnsi="Times New Roman" w:cs="Times New Roman"/>
            <w:b/>
            <w:kern w:val="0"/>
            <w:u w:val="single"/>
            <w14:ligatures w14:val="none"/>
          </w:rPr>
          <w:t>AND</w:t>
        </w:r>
      </w:smartTag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ASSOCIATIONS</w:t>
      </w:r>
    </w:p>
    <w:p w14:paraId="103934E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DAF66D8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Licensed Attorney in Tennessee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(Dec. 2006 – Current)</w:t>
      </w:r>
    </w:p>
    <w:p w14:paraId="4D096002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7BB50A29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Supreme Court Rule 31 Listed General Civil/ Family Mediator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(Oct. 2007 – Dec. 2010)</w:t>
      </w:r>
    </w:p>
    <w:p w14:paraId="6B53B423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329CA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Association of Professional Mediators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(April 2007 – Dec. 2008)</w:t>
      </w:r>
    </w:p>
    <w:p w14:paraId="01AF6DFC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1B177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Sumner Mediation Services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>(Dec. 2006 – May 2008)</w:t>
      </w:r>
    </w:p>
    <w:p w14:paraId="245F1B0D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D99C3" w14:textId="77777777" w:rsid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Nashville Conflict Resolution Center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(Fall 2006 – May 2008)</w:t>
      </w:r>
    </w:p>
    <w:p w14:paraId="43152B19" w14:textId="77777777" w:rsidR="00EA4DDB" w:rsidRPr="00DC57A3" w:rsidRDefault="00EA4DDB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0B81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PROFESSIONAL DEVELOPMENT</w:t>
      </w:r>
    </w:p>
    <w:p w14:paraId="5E4313B5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8004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Supreme Court Rule 31 Domestic Violence Training for Mediators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210FE23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Completed 12-hour training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July 2009</w:t>
      </w:r>
    </w:p>
    <w:p w14:paraId="796513F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BBE45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Association for Conflict Resolution Annual Conference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Phoenix, AZ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433AFF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Conference Participant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October 2007</w:t>
      </w:r>
    </w:p>
    <w:p w14:paraId="4DF1EF0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56B625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Rule 31 Civil Mediation Training at Lipscomb University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13A78C8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Completed 40-hour training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 June-July 2007</w:t>
      </w:r>
    </w:p>
    <w:p w14:paraId="157E5EE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C0B82E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Straus Institute for Dispute Resolution Professional Skills Program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Malibu, CA</w:t>
      </w:r>
    </w:p>
    <w:p w14:paraId="50AADB7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Training Participant: “Designing Dispute Resolution Systems in the Workplace”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June 2007</w:t>
      </w:r>
    </w:p>
    <w:p w14:paraId="45B18F5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7D4B7C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Advanced Mediator’s Summit at Lipscomb University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469BF9FB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Training Participant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May 2007</w:t>
      </w:r>
    </w:p>
    <w:p w14:paraId="68D1E91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E858E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Sumner Mediation Services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Hendersonville, TN</w:t>
      </w:r>
    </w:p>
    <w:p w14:paraId="07A729DA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Board Member and Volunteer Mediator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December 2006 – May 2008</w:t>
      </w:r>
    </w:p>
    <w:p w14:paraId="32FD4FD0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B9A3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Department of Labor:  Worker’s Compensation Benefits Division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7B87AD3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Extern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November 2006 – February 2007</w:t>
      </w:r>
    </w:p>
    <w:p w14:paraId="1F0CAECF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9B0C0C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Nashville Conflict Resolution Center                                                                                   Nashville, TN</w:t>
      </w:r>
    </w:p>
    <w:p w14:paraId="0B2A01D4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Extern and Volunteer Mediator                                                                                   Fall 2006 – May 2008                       </w:t>
      </w:r>
    </w:p>
    <w:p w14:paraId="6594D0D8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1CDC77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Tennessee Rule 31 Civil-to-Family Crossover Mediation Training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Nashville, TN</w:t>
      </w:r>
    </w:p>
    <w:p w14:paraId="03428D9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Completed 30-hour training                                                       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       September 2006</w:t>
      </w:r>
    </w:p>
    <w:p w14:paraId="2B3E6A7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48823B1" w14:textId="77777777" w:rsidR="00DC57A3" w:rsidRPr="00DC57A3" w:rsidRDefault="00DC57A3" w:rsidP="00DC57A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Tenet Healthcare Corporation                                                                                                  Dallas, TX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Extern                                                                                                                   September – October 2006</w:t>
      </w:r>
    </w:p>
    <w:p w14:paraId="45CE057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BB43046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The Rutherford Institute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Charlottesville, VA</w:t>
      </w:r>
    </w:p>
    <w:p w14:paraId="1AACADF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Summer 2005</w:t>
      </w:r>
    </w:p>
    <w:p w14:paraId="6D99DF73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E2401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The Blackstone Fellowship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Phoenix, AZ &amp; Dallas, TX</w:t>
      </w:r>
    </w:p>
    <w:p w14:paraId="7658237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>Intern, Alliance Defense Fund &amp; Liberty Legal Institute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Summer 2004</w:t>
      </w:r>
    </w:p>
    <w:p w14:paraId="2E56462E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F2F8C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>Office of the District Attorney General, Davidson County</w:t>
      </w:r>
      <w:r w:rsidRPr="00DC57A3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                                     Nashville, TN</w:t>
      </w:r>
    </w:p>
    <w:p w14:paraId="2D5FE9B9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C57A3">
        <w:rPr>
          <w:rFonts w:ascii="Times New Roman" w:eastAsia="Times New Roman" w:hAnsi="Times New Roman" w:cs="Times New Roman"/>
          <w:kern w:val="0"/>
          <w14:ligatures w14:val="none"/>
        </w:rPr>
        <w:t xml:space="preserve">Volunteer Intern, Grand Jury Division             </w:t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C57A3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Spring 2003</w:t>
      </w:r>
    </w:p>
    <w:p w14:paraId="53962C35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60F92" w14:textId="77777777" w:rsidR="00DC57A3" w:rsidRPr="00DC57A3" w:rsidRDefault="00DC57A3" w:rsidP="00DC57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C57A3" w:rsidRPr="00DC57A3" w:rsidSect="00DC57A3">
      <w:footerReference w:type="default" r:id="rId5"/>
      <w:pgSz w:w="12240" w:h="15840"/>
      <w:pgMar w:top="1440" w:right="936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410441"/>
      <w:docPartObj>
        <w:docPartGallery w:val="Page Numbers (Bottom of Page)"/>
        <w:docPartUnique/>
      </w:docPartObj>
    </w:sdtPr>
    <w:sdtContent>
      <w:p w14:paraId="05A15CE6" w14:textId="77777777" w:rsidR="00DC57A3" w:rsidRDefault="00DC57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75A904" w14:textId="77777777" w:rsidR="00DC57A3" w:rsidRDefault="00DC57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A3"/>
    <w:rsid w:val="002329C2"/>
    <w:rsid w:val="002F73C8"/>
    <w:rsid w:val="0032611F"/>
    <w:rsid w:val="00373BDD"/>
    <w:rsid w:val="004309D8"/>
    <w:rsid w:val="0045517F"/>
    <w:rsid w:val="004F5A7B"/>
    <w:rsid w:val="00652418"/>
    <w:rsid w:val="006D094D"/>
    <w:rsid w:val="006F6189"/>
    <w:rsid w:val="00777E11"/>
    <w:rsid w:val="008B49A6"/>
    <w:rsid w:val="00C00A34"/>
    <w:rsid w:val="00D86BEB"/>
    <w:rsid w:val="00DC57A3"/>
    <w:rsid w:val="00EA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164E3A"/>
  <w15:chartTrackingRefBased/>
  <w15:docId w15:val="{0FC90AA6-A316-47D5-86D2-FB756254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7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C57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5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dscott19@ut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2029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Scott</dc:creator>
  <cp:keywords/>
  <dc:description/>
  <cp:lastModifiedBy>David Scott</cp:lastModifiedBy>
  <cp:revision>11</cp:revision>
  <dcterms:created xsi:type="dcterms:W3CDTF">2025-08-08T13:41:00Z</dcterms:created>
  <dcterms:modified xsi:type="dcterms:W3CDTF">2025-08-08T14:10:00Z</dcterms:modified>
</cp:coreProperties>
</file>